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E5" w:rsidRPr="006A69E5" w:rsidRDefault="007F09A6" w:rsidP="007F09A6">
      <w:pPr>
        <w:tabs>
          <w:tab w:val="left" w:pos="6945"/>
        </w:tabs>
        <w:rPr>
          <w:sz w:val="28"/>
          <w:szCs w:val="28"/>
        </w:rPr>
      </w:pPr>
      <w:r>
        <w:rPr>
          <w:sz w:val="28"/>
          <w:szCs w:val="28"/>
        </w:rPr>
        <w:tab/>
        <w:t>ПРОЕКТ</w:t>
      </w:r>
    </w:p>
    <w:p w:rsidR="007F09A6" w:rsidRDefault="007F09A6" w:rsidP="006A69E5">
      <w:pPr>
        <w:pStyle w:val="ConsPlusNormal"/>
        <w:spacing w:before="12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7F09A6" w:rsidRDefault="007F09A6" w:rsidP="006A69E5">
      <w:pPr>
        <w:pStyle w:val="ConsPlusNormal"/>
        <w:spacing w:before="12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6A69E5">
        <w:rPr>
          <w:noProof/>
        </w:rPr>
        <w:drawing>
          <wp:inline distT="0" distB="0" distL="0" distR="0">
            <wp:extent cx="67627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9E5" w:rsidRPr="006A69E5" w:rsidRDefault="006A69E5" w:rsidP="006A69E5">
      <w:pPr>
        <w:pStyle w:val="ConsPlusNormal"/>
        <w:spacing w:before="120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6A69E5">
        <w:rPr>
          <w:rFonts w:ascii="Times New Roman" w:hAnsi="Times New Roman" w:cs="Times New Roman"/>
          <w:sz w:val="28"/>
          <w:szCs w:val="28"/>
        </w:rPr>
        <w:t>АДМИНИСТРАЦИЯ МАНЬКОВО-БЕРЕЗОВСКОГО СЕЛЬСКОГО ПОСЕЛЕНИЯ МИЛЮТИНСКОГО РАЙОНА РОСТОВСКОЙ ОБЛАСТИ</w:t>
      </w:r>
    </w:p>
    <w:p w:rsidR="006A69E5" w:rsidRPr="006A69E5" w:rsidRDefault="006A69E5" w:rsidP="006A69E5">
      <w:pPr>
        <w:pStyle w:val="ConsPlusNormal"/>
        <w:spacing w:before="12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6A69E5" w:rsidRPr="006A69E5" w:rsidRDefault="006A69E5" w:rsidP="006A69E5">
      <w:pPr>
        <w:pStyle w:val="ConsPlusNormal"/>
        <w:spacing w:before="120" w:line="36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6A69E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A69E5" w:rsidRPr="006A69E5" w:rsidRDefault="007F09A6" w:rsidP="006A69E5">
      <w:pPr>
        <w:pStyle w:val="ConsPlusNormal"/>
        <w:spacing w:before="120" w:line="360" w:lineRule="auto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69E5">
        <w:rPr>
          <w:rFonts w:ascii="Times New Roman" w:hAnsi="Times New Roman" w:cs="Times New Roman"/>
          <w:sz w:val="28"/>
          <w:szCs w:val="28"/>
        </w:rPr>
        <w:t>.11</w:t>
      </w:r>
      <w:r w:rsidR="006A69E5" w:rsidRPr="006A69E5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A69E5" w:rsidRPr="006A69E5">
        <w:rPr>
          <w:rFonts w:ascii="Times New Roman" w:hAnsi="Times New Roman" w:cs="Times New Roman"/>
          <w:sz w:val="28"/>
          <w:szCs w:val="28"/>
        </w:rPr>
        <w:t xml:space="preserve">                                         №             </w:t>
      </w:r>
      <w:r w:rsidR="006A69E5">
        <w:rPr>
          <w:rFonts w:ascii="Times New Roman" w:hAnsi="Times New Roman" w:cs="Times New Roman"/>
          <w:sz w:val="28"/>
          <w:szCs w:val="28"/>
        </w:rPr>
        <w:t xml:space="preserve">  </w:t>
      </w:r>
      <w:r w:rsidR="006A69E5" w:rsidRPr="006A69E5">
        <w:rPr>
          <w:rFonts w:ascii="Times New Roman" w:hAnsi="Times New Roman" w:cs="Times New Roman"/>
          <w:sz w:val="28"/>
          <w:szCs w:val="28"/>
        </w:rPr>
        <w:t xml:space="preserve"> сл. </w:t>
      </w:r>
      <w:proofErr w:type="spellStart"/>
      <w:r w:rsidR="006A69E5" w:rsidRPr="006A69E5">
        <w:rPr>
          <w:rFonts w:ascii="Times New Roman" w:hAnsi="Times New Roman" w:cs="Times New Roman"/>
          <w:sz w:val="28"/>
          <w:szCs w:val="28"/>
        </w:rPr>
        <w:t>Маньково-Березовская</w:t>
      </w:r>
      <w:proofErr w:type="spellEnd"/>
    </w:p>
    <w:p w:rsidR="00EF6CF9" w:rsidRPr="00201C45" w:rsidRDefault="00B83071" w:rsidP="006A69E5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b/>
          <w:bCs/>
          <w:sz w:val="28"/>
          <w:szCs w:val="28"/>
        </w:rPr>
      </w:pPr>
      <w:r w:rsidRPr="00201C45">
        <w:rPr>
          <w:b/>
          <w:bCs/>
          <w:sz w:val="28"/>
          <w:szCs w:val="28"/>
        </w:rPr>
        <w:t xml:space="preserve">Об основных направлениях </w:t>
      </w:r>
    </w:p>
    <w:p w:rsidR="00EF6CF9" w:rsidRPr="00201C45" w:rsidRDefault="00B83071" w:rsidP="006A69E5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b/>
          <w:bCs/>
          <w:sz w:val="28"/>
          <w:szCs w:val="28"/>
        </w:rPr>
      </w:pPr>
      <w:r w:rsidRPr="00201C45">
        <w:rPr>
          <w:b/>
          <w:bCs/>
          <w:sz w:val="28"/>
          <w:szCs w:val="28"/>
        </w:rPr>
        <w:t xml:space="preserve">бюджетной и налоговой политики </w:t>
      </w:r>
    </w:p>
    <w:p w:rsidR="007E1286" w:rsidRPr="007E1286" w:rsidRDefault="007E1286" w:rsidP="006A69E5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b/>
          <w:sz w:val="28"/>
          <w:szCs w:val="28"/>
        </w:rPr>
      </w:pPr>
      <w:proofErr w:type="spellStart"/>
      <w:r w:rsidRPr="007E1286">
        <w:rPr>
          <w:b/>
          <w:sz w:val="28"/>
          <w:szCs w:val="28"/>
        </w:rPr>
        <w:t>Маньково-Березовского</w:t>
      </w:r>
      <w:proofErr w:type="spellEnd"/>
      <w:r w:rsidRPr="007E1286">
        <w:rPr>
          <w:b/>
          <w:sz w:val="28"/>
          <w:szCs w:val="28"/>
        </w:rPr>
        <w:t xml:space="preserve"> сельского </w:t>
      </w:r>
    </w:p>
    <w:p w:rsidR="00EF6CF9" w:rsidRPr="00201C45" w:rsidRDefault="007E1286" w:rsidP="006A69E5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b/>
          <w:bCs/>
          <w:sz w:val="28"/>
          <w:szCs w:val="28"/>
        </w:rPr>
      </w:pPr>
      <w:r w:rsidRPr="007E1286">
        <w:rPr>
          <w:b/>
          <w:sz w:val="28"/>
          <w:szCs w:val="28"/>
        </w:rPr>
        <w:t>поселения</w:t>
      </w:r>
      <w:r w:rsidRPr="00201C45">
        <w:rPr>
          <w:b/>
          <w:bCs/>
          <w:sz w:val="28"/>
          <w:szCs w:val="28"/>
        </w:rPr>
        <w:t xml:space="preserve"> </w:t>
      </w:r>
      <w:r w:rsidR="00B83071" w:rsidRPr="00201C45">
        <w:rPr>
          <w:b/>
          <w:bCs/>
          <w:sz w:val="28"/>
          <w:szCs w:val="28"/>
        </w:rPr>
        <w:t>на</w:t>
      </w:r>
      <w:r w:rsidR="00B83071" w:rsidRPr="00201C45">
        <w:rPr>
          <w:b/>
          <w:bCs/>
          <w:sz w:val="28"/>
          <w:szCs w:val="28"/>
          <w:lang w:val="en-US"/>
        </w:rPr>
        <w:t> </w:t>
      </w:r>
      <w:r w:rsidR="00B83071" w:rsidRPr="00201C45">
        <w:rPr>
          <w:b/>
          <w:bCs/>
          <w:sz w:val="28"/>
          <w:szCs w:val="28"/>
        </w:rPr>
        <w:t>202</w:t>
      </w:r>
      <w:r w:rsidR="007F09A6">
        <w:rPr>
          <w:b/>
          <w:bCs/>
          <w:sz w:val="28"/>
          <w:szCs w:val="28"/>
        </w:rPr>
        <w:t>1</w:t>
      </w:r>
      <w:r w:rsidR="00B83071" w:rsidRPr="00201C45">
        <w:rPr>
          <w:b/>
          <w:bCs/>
          <w:sz w:val="28"/>
          <w:szCs w:val="28"/>
          <w:lang w:val="en-US"/>
        </w:rPr>
        <w:t> </w:t>
      </w:r>
      <w:r w:rsidR="00B83071" w:rsidRPr="00201C45">
        <w:rPr>
          <w:b/>
          <w:bCs/>
          <w:sz w:val="28"/>
          <w:szCs w:val="28"/>
        </w:rPr>
        <w:t>–</w:t>
      </w:r>
      <w:r w:rsidR="00B83071" w:rsidRPr="00201C45">
        <w:rPr>
          <w:b/>
          <w:bCs/>
          <w:sz w:val="28"/>
          <w:szCs w:val="28"/>
          <w:lang w:val="en-US"/>
        </w:rPr>
        <w:t> </w:t>
      </w:r>
      <w:r w:rsidR="00B83071" w:rsidRPr="00201C45">
        <w:rPr>
          <w:b/>
          <w:bCs/>
          <w:sz w:val="28"/>
          <w:szCs w:val="28"/>
        </w:rPr>
        <w:t>2022</w:t>
      </w:r>
      <w:r w:rsidR="00B83071" w:rsidRPr="00201C45">
        <w:rPr>
          <w:b/>
          <w:bCs/>
          <w:sz w:val="28"/>
          <w:szCs w:val="28"/>
          <w:lang w:val="en-US"/>
        </w:rPr>
        <w:t> </w:t>
      </w:r>
      <w:r w:rsidR="00B83071" w:rsidRPr="00201C45">
        <w:rPr>
          <w:b/>
          <w:bCs/>
          <w:sz w:val="28"/>
          <w:szCs w:val="28"/>
        </w:rPr>
        <w:t>годы</w:t>
      </w:r>
    </w:p>
    <w:p w:rsidR="00EF6CF9" w:rsidRPr="00201C45" w:rsidRDefault="00EF6CF9" w:rsidP="005E5D8D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b/>
          <w:bCs/>
          <w:sz w:val="28"/>
          <w:szCs w:val="28"/>
        </w:rPr>
      </w:pPr>
    </w:p>
    <w:p w:rsidR="00EF6CF9" w:rsidRPr="00201C45" w:rsidRDefault="00EF6CF9">
      <w:pPr>
        <w:widowControl w:val="0"/>
        <w:autoSpaceDE w:val="0"/>
        <w:autoSpaceDN w:val="0"/>
        <w:spacing w:line="228" w:lineRule="auto"/>
        <w:jc w:val="center"/>
        <w:rPr>
          <w:sz w:val="24"/>
          <w:szCs w:val="28"/>
        </w:rPr>
      </w:pPr>
    </w:p>
    <w:p w:rsidR="00EF6CF9" w:rsidRPr="00201C45" w:rsidRDefault="00B83071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proofErr w:type="gramStart"/>
      <w:r w:rsidRPr="00201C45">
        <w:rPr>
          <w:sz w:val="28"/>
          <w:szCs w:val="28"/>
        </w:rPr>
        <w:t>В соответствии со статьей 184</w:t>
      </w:r>
      <w:r w:rsidRPr="00201C45">
        <w:rPr>
          <w:sz w:val="28"/>
          <w:szCs w:val="28"/>
          <w:vertAlign w:val="superscript"/>
        </w:rPr>
        <w:t>2</w:t>
      </w:r>
      <w:r w:rsidRPr="00201C45">
        <w:rPr>
          <w:sz w:val="28"/>
          <w:szCs w:val="28"/>
        </w:rPr>
        <w:t xml:space="preserve"> Бюджетного кодекса Российской Федерации, статьей 26 Решения </w:t>
      </w:r>
      <w:r w:rsidR="006A69E5">
        <w:rPr>
          <w:sz w:val="28"/>
          <w:szCs w:val="28"/>
        </w:rPr>
        <w:t xml:space="preserve">Собрания депутатов </w:t>
      </w:r>
      <w:proofErr w:type="spellStart"/>
      <w:r w:rsidR="006A69E5">
        <w:rPr>
          <w:sz w:val="28"/>
          <w:szCs w:val="28"/>
        </w:rPr>
        <w:t>Маньково-Березовского</w:t>
      </w:r>
      <w:proofErr w:type="spellEnd"/>
      <w:r w:rsidR="006A69E5">
        <w:rPr>
          <w:sz w:val="28"/>
          <w:szCs w:val="28"/>
        </w:rPr>
        <w:t xml:space="preserve"> сельского поселения</w:t>
      </w:r>
      <w:r w:rsidRPr="00201C45">
        <w:rPr>
          <w:sz w:val="28"/>
          <w:szCs w:val="28"/>
        </w:rPr>
        <w:t xml:space="preserve"> от </w:t>
      </w:r>
      <w:r w:rsidR="006A69E5" w:rsidRPr="00166707">
        <w:rPr>
          <w:sz w:val="28"/>
          <w:szCs w:val="28"/>
        </w:rPr>
        <w:t>01.11.2011 № 211</w:t>
      </w:r>
      <w:r w:rsidRPr="00201C45">
        <w:rPr>
          <w:sz w:val="28"/>
          <w:szCs w:val="28"/>
        </w:rPr>
        <w:t xml:space="preserve"> «О</w:t>
      </w:r>
      <w:r w:rsidRPr="00201C45">
        <w:rPr>
          <w:sz w:val="28"/>
          <w:szCs w:val="28"/>
          <w:lang w:val="en-US"/>
        </w:rPr>
        <w:t> </w:t>
      </w:r>
      <w:r w:rsidRPr="00201C45">
        <w:rPr>
          <w:sz w:val="28"/>
          <w:szCs w:val="28"/>
        </w:rPr>
        <w:t xml:space="preserve">бюджетном процессе в </w:t>
      </w:r>
      <w:proofErr w:type="spellStart"/>
      <w:r w:rsidR="006A69E5">
        <w:rPr>
          <w:sz w:val="28"/>
          <w:szCs w:val="28"/>
        </w:rPr>
        <w:t>Маньково-Березовском</w:t>
      </w:r>
      <w:proofErr w:type="spellEnd"/>
      <w:r w:rsidR="006A69E5">
        <w:rPr>
          <w:sz w:val="28"/>
          <w:szCs w:val="28"/>
        </w:rPr>
        <w:t xml:space="preserve"> сельском поселении</w:t>
      </w:r>
      <w:r w:rsidRPr="00201C45">
        <w:rPr>
          <w:sz w:val="28"/>
          <w:szCs w:val="28"/>
        </w:rPr>
        <w:t xml:space="preserve">», а также постановлением Администрации </w:t>
      </w:r>
      <w:proofErr w:type="spellStart"/>
      <w:r w:rsidR="006A69E5">
        <w:rPr>
          <w:sz w:val="28"/>
          <w:szCs w:val="28"/>
        </w:rPr>
        <w:t>Маньково-Березовского</w:t>
      </w:r>
      <w:proofErr w:type="spellEnd"/>
      <w:r w:rsidR="006A69E5">
        <w:rPr>
          <w:sz w:val="28"/>
          <w:szCs w:val="28"/>
        </w:rPr>
        <w:t xml:space="preserve"> сельского поселения от 0</w:t>
      </w:r>
      <w:r w:rsidR="007F09A6">
        <w:rPr>
          <w:sz w:val="28"/>
          <w:szCs w:val="28"/>
        </w:rPr>
        <w:t>2</w:t>
      </w:r>
      <w:r w:rsidR="006A69E5">
        <w:rPr>
          <w:sz w:val="28"/>
          <w:szCs w:val="28"/>
        </w:rPr>
        <w:t>.06.20</w:t>
      </w:r>
      <w:r w:rsidR="007F09A6">
        <w:rPr>
          <w:sz w:val="28"/>
          <w:szCs w:val="28"/>
        </w:rPr>
        <w:t>20</w:t>
      </w:r>
      <w:r w:rsidR="006A69E5">
        <w:rPr>
          <w:sz w:val="28"/>
          <w:szCs w:val="28"/>
        </w:rPr>
        <w:t xml:space="preserve"> № 3</w:t>
      </w:r>
      <w:r w:rsidR="007F09A6">
        <w:rPr>
          <w:sz w:val="28"/>
          <w:szCs w:val="28"/>
        </w:rPr>
        <w:t>9</w:t>
      </w:r>
      <w:r w:rsidRPr="00201C45">
        <w:rPr>
          <w:sz w:val="28"/>
          <w:szCs w:val="28"/>
        </w:rPr>
        <w:t xml:space="preserve"> «Об утверждении Порядка и сроков составления проекта местного бюджета на 202</w:t>
      </w:r>
      <w:r w:rsidR="007F09A6">
        <w:rPr>
          <w:sz w:val="28"/>
          <w:szCs w:val="28"/>
        </w:rPr>
        <w:t>1</w:t>
      </w:r>
      <w:r w:rsidRPr="00201C45">
        <w:rPr>
          <w:sz w:val="28"/>
          <w:szCs w:val="28"/>
        </w:rPr>
        <w:t xml:space="preserve"> год и</w:t>
      </w:r>
      <w:r w:rsidRPr="00201C45">
        <w:rPr>
          <w:sz w:val="28"/>
          <w:szCs w:val="28"/>
          <w:lang w:val="en-US"/>
        </w:rPr>
        <w:t> </w:t>
      </w:r>
      <w:r w:rsidRPr="00201C45">
        <w:rPr>
          <w:sz w:val="28"/>
          <w:szCs w:val="28"/>
        </w:rPr>
        <w:t>на</w:t>
      </w:r>
      <w:r w:rsidRPr="00201C45">
        <w:rPr>
          <w:sz w:val="28"/>
          <w:szCs w:val="28"/>
          <w:lang w:val="en-US"/>
        </w:rPr>
        <w:t> </w:t>
      </w:r>
      <w:r w:rsidRPr="00201C45">
        <w:rPr>
          <w:sz w:val="28"/>
          <w:szCs w:val="28"/>
        </w:rPr>
        <w:t>плановый период 202</w:t>
      </w:r>
      <w:r w:rsidR="007F09A6">
        <w:rPr>
          <w:sz w:val="28"/>
          <w:szCs w:val="28"/>
        </w:rPr>
        <w:t>2</w:t>
      </w:r>
      <w:r w:rsidRPr="00201C45">
        <w:rPr>
          <w:sz w:val="28"/>
          <w:szCs w:val="28"/>
        </w:rPr>
        <w:t xml:space="preserve"> и 202</w:t>
      </w:r>
      <w:r w:rsidR="007F09A6">
        <w:rPr>
          <w:sz w:val="28"/>
          <w:szCs w:val="28"/>
        </w:rPr>
        <w:t>3</w:t>
      </w:r>
      <w:r w:rsidRPr="00201C45">
        <w:rPr>
          <w:sz w:val="28"/>
          <w:szCs w:val="28"/>
        </w:rPr>
        <w:t xml:space="preserve"> годов»  </w:t>
      </w:r>
      <w:proofErr w:type="gramEnd"/>
    </w:p>
    <w:p w:rsidR="00EF6CF9" w:rsidRPr="00201C45" w:rsidRDefault="00B83071">
      <w:pPr>
        <w:ind w:firstLine="708"/>
        <w:jc w:val="center"/>
        <w:rPr>
          <w:b/>
          <w:bCs/>
          <w:sz w:val="28"/>
          <w:szCs w:val="28"/>
        </w:rPr>
      </w:pPr>
      <w:r w:rsidRPr="00201C45">
        <w:rPr>
          <w:sz w:val="28"/>
          <w:szCs w:val="28"/>
        </w:rPr>
        <w:t>ПОСТАНОВЛЯЮ:</w:t>
      </w:r>
    </w:p>
    <w:p w:rsidR="00EF6CF9" w:rsidRPr="00201C45" w:rsidRDefault="00B83071" w:rsidP="00BA44DE">
      <w:pPr>
        <w:widowControl w:val="0"/>
        <w:autoSpaceDE w:val="0"/>
        <w:autoSpaceDN w:val="0"/>
        <w:spacing w:after="0" w:line="228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1. Утвердить основные направления бюджетной и налоговой политики </w:t>
      </w:r>
      <w:proofErr w:type="spellStart"/>
      <w:r w:rsidR="006A69E5">
        <w:rPr>
          <w:sz w:val="28"/>
          <w:szCs w:val="28"/>
        </w:rPr>
        <w:t>Маньково-Березовского</w:t>
      </w:r>
      <w:proofErr w:type="spellEnd"/>
      <w:r w:rsidR="006A69E5">
        <w:rPr>
          <w:sz w:val="28"/>
          <w:szCs w:val="28"/>
        </w:rPr>
        <w:t xml:space="preserve"> сельского поселения</w:t>
      </w:r>
      <w:r w:rsidRPr="00201C45">
        <w:rPr>
          <w:sz w:val="28"/>
          <w:szCs w:val="28"/>
        </w:rPr>
        <w:t xml:space="preserve"> на 202</w:t>
      </w:r>
      <w:r w:rsidR="007F09A6">
        <w:rPr>
          <w:sz w:val="28"/>
          <w:szCs w:val="28"/>
        </w:rPr>
        <w:t>1</w:t>
      </w:r>
      <w:r w:rsidRPr="00201C45">
        <w:rPr>
          <w:sz w:val="28"/>
          <w:szCs w:val="28"/>
          <w:lang w:val="en-US"/>
        </w:rPr>
        <w:t> </w:t>
      </w:r>
      <w:r w:rsidRPr="00201C45">
        <w:rPr>
          <w:sz w:val="28"/>
          <w:szCs w:val="28"/>
        </w:rPr>
        <w:t>– 202</w:t>
      </w:r>
      <w:r w:rsidR="007F09A6">
        <w:rPr>
          <w:sz w:val="28"/>
          <w:szCs w:val="28"/>
        </w:rPr>
        <w:t>3</w:t>
      </w:r>
      <w:r w:rsidRPr="00201C45">
        <w:rPr>
          <w:sz w:val="28"/>
          <w:szCs w:val="28"/>
        </w:rPr>
        <w:t xml:space="preserve"> годы согласно приложению.</w:t>
      </w:r>
    </w:p>
    <w:p w:rsidR="00EF6CF9" w:rsidRPr="00201C45" w:rsidRDefault="00B83071" w:rsidP="00BA44DE">
      <w:pPr>
        <w:widowControl w:val="0"/>
        <w:autoSpaceDE w:val="0"/>
        <w:autoSpaceDN w:val="0"/>
        <w:spacing w:after="0" w:line="228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2. Главным распорядителям средств местного бюджета обеспечить разработку проекта решения о бюджете </w:t>
      </w:r>
      <w:proofErr w:type="spellStart"/>
      <w:r w:rsidR="006A69E5">
        <w:rPr>
          <w:sz w:val="28"/>
          <w:szCs w:val="28"/>
        </w:rPr>
        <w:t>Маньково-Березовского</w:t>
      </w:r>
      <w:proofErr w:type="spellEnd"/>
      <w:r w:rsidR="006A69E5">
        <w:rPr>
          <w:sz w:val="28"/>
          <w:szCs w:val="28"/>
        </w:rPr>
        <w:t xml:space="preserve"> сельского поселения</w:t>
      </w:r>
      <w:r w:rsidRPr="00201C45">
        <w:rPr>
          <w:sz w:val="28"/>
          <w:szCs w:val="28"/>
        </w:rPr>
        <w:t xml:space="preserve"> на основе основных</w:t>
      </w:r>
      <w:r w:rsidRPr="00201C45">
        <w:rPr>
          <w:sz w:val="28"/>
          <w:szCs w:val="28"/>
          <w:lang w:val="en-US"/>
        </w:rPr>
        <w:t> </w:t>
      </w:r>
      <w:r w:rsidRPr="00201C45">
        <w:rPr>
          <w:sz w:val="28"/>
          <w:szCs w:val="28"/>
        </w:rPr>
        <w:t xml:space="preserve">направлений бюджетной и налоговой политики </w:t>
      </w:r>
      <w:proofErr w:type="spellStart"/>
      <w:r w:rsidR="006A69E5">
        <w:rPr>
          <w:sz w:val="28"/>
          <w:szCs w:val="28"/>
        </w:rPr>
        <w:t>Маньково-Березовского</w:t>
      </w:r>
      <w:proofErr w:type="spellEnd"/>
      <w:r w:rsidR="006A69E5">
        <w:rPr>
          <w:sz w:val="28"/>
          <w:szCs w:val="28"/>
        </w:rPr>
        <w:t xml:space="preserve"> сельского поселения</w:t>
      </w:r>
      <w:r w:rsidRPr="00201C45">
        <w:rPr>
          <w:sz w:val="28"/>
          <w:szCs w:val="28"/>
        </w:rPr>
        <w:t xml:space="preserve"> на</w:t>
      </w:r>
      <w:r w:rsidRPr="00201C45">
        <w:rPr>
          <w:sz w:val="28"/>
          <w:szCs w:val="28"/>
          <w:lang w:val="en-US"/>
        </w:rPr>
        <w:t> </w:t>
      </w:r>
      <w:r w:rsidRPr="00201C45">
        <w:rPr>
          <w:sz w:val="28"/>
          <w:szCs w:val="28"/>
        </w:rPr>
        <w:t>202</w:t>
      </w:r>
      <w:r w:rsidR="007F09A6">
        <w:rPr>
          <w:sz w:val="28"/>
          <w:szCs w:val="28"/>
        </w:rPr>
        <w:t>1</w:t>
      </w:r>
      <w:r w:rsidRPr="00201C45">
        <w:rPr>
          <w:sz w:val="28"/>
          <w:szCs w:val="28"/>
        </w:rPr>
        <w:t> –</w:t>
      </w:r>
      <w:r w:rsidRPr="00201C45">
        <w:rPr>
          <w:sz w:val="28"/>
          <w:szCs w:val="28"/>
          <w:lang w:val="en-US"/>
        </w:rPr>
        <w:t> </w:t>
      </w:r>
      <w:r w:rsidRPr="00201C45">
        <w:rPr>
          <w:sz w:val="28"/>
          <w:szCs w:val="28"/>
        </w:rPr>
        <w:t>202</w:t>
      </w:r>
      <w:r w:rsidR="007F09A6">
        <w:rPr>
          <w:sz w:val="28"/>
          <w:szCs w:val="28"/>
        </w:rPr>
        <w:t>3</w:t>
      </w:r>
      <w:r w:rsidRPr="00201C45">
        <w:rPr>
          <w:sz w:val="28"/>
          <w:szCs w:val="28"/>
          <w:lang w:val="en-US"/>
        </w:rPr>
        <w:t> </w:t>
      </w:r>
      <w:r w:rsidRPr="00201C45">
        <w:rPr>
          <w:sz w:val="28"/>
          <w:szCs w:val="28"/>
        </w:rPr>
        <w:t>годы.</w:t>
      </w:r>
    </w:p>
    <w:p w:rsidR="00EF6CF9" w:rsidRPr="00201C45" w:rsidRDefault="006A69E5" w:rsidP="00BA44DE">
      <w:pPr>
        <w:widowControl w:val="0"/>
        <w:autoSpaceDE w:val="0"/>
        <w:autoSpaceDN w:val="0"/>
        <w:spacing w:after="0"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83071" w:rsidRPr="00201C45">
        <w:rPr>
          <w:sz w:val="28"/>
          <w:szCs w:val="28"/>
        </w:rPr>
        <w:t>. Настоящее постановление вступает в силу со дня его официального опубликования.</w:t>
      </w:r>
    </w:p>
    <w:p w:rsidR="00EF6CF9" w:rsidRPr="00201C45" w:rsidRDefault="006A69E5" w:rsidP="00BA44DE">
      <w:pPr>
        <w:autoSpaceDE w:val="0"/>
        <w:autoSpaceDN w:val="0"/>
        <w:adjustRightInd w:val="0"/>
        <w:spacing w:after="0" w:line="223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4</w:t>
      </w:r>
      <w:r w:rsidR="00B83071" w:rsidRPr="00201C45">
        <w:rPr>
          <w:kern w:val="2"/>
          <w:sz w:val="28"/>
          <w:szCs w:val="28"/>
        </w:rPr>
        <w:t>. </w:t>
      </w:r>
      <w:proofErr w:type="gramStart"/>
      <w:r w:rsidR="00B83071" w:rsidRPr="00201C45">
        <w:rPr>
          <w:kern w:val="2"/>
          <w:sz w:val="28"/>
          <w:szCs w:val="28"/>
        </w:rPr>
        <w:t>Контроль за</w:t>
      </w:r>
      <w:proofErr w:type="gramEnd"/>
      <w:r w:rsidR="00B83071" w:rsidRPr="00201C45">
        <w:rPr>
          <w:kern w:val="2"/>
          <w:sz w:val="28"/>
          <w:szCs w:val="28"/>
        </w:rPr>
        <w:t xml:space="preserve"> выполнением настоящего постановления оставляю за собой.</w:t>
      </w:r>
    </w:p>
    <w:p w:rsidR="00EF6CF9" w:rsidRPr="00201C45" w:rsidRDefault="00EF6CF9" w:rsidP="00BA44DE">
      <w:pPr>
        <w:spacing w:after="0" w:line="223" w:lineRule="auto"/>
        <w:rPr>
          <w:kern w:val="2"/>
          <w:sz w:val="28"/>
          <w:szCs w:val="28"/>
        </w:rPr>
      </w:pPr>
    </w:p>
    <w:p w:rsidR="00044A7F" w:rsidRDefault="007F09A6" w:rsidP="0086271C">
      <w:pPr>
        <w:spacing w:after="0" w:line="223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Заместитель главы Администрации</w:t>
      </w:r>
    </w:p>
    <w:p w:rsidR="007F09A6" w:rsidRDefault="007F09A6" w:rsidP="0086271C">
      <w:pPr>
        <w:spacing w:after="0" w:line="223" w:lineRule="auto"/>
        <w:rPr>
          <w:kern w:val="2"/>
          <w:sz w:val="28"/>
          <w:szCs w:val="28"/>
        </w:rPr>
      </w:pPr>
      <w:proofErr w:type="spellStart"/>
      <w:r>
        <w:rPr>
          <w:kern w:val="2"/>
          <w:sz w:val="28"/>
          <w:szCs w:val="28"/>
        </w:rPr>
        <w:t>Маньково-Березовского</w:t>
      </w:r>
      <w:proofErr w:type="spellEnd"/>
      <w:r>
        <w:rPr>
          <w:kern w:val="2"/>
          <w:sz w:val="28"/>
          <w:szCs w:val="28"/>
        </w:rPr>
        <w:t xml:space="preserve"> </w:t>
      </w:r>
    </w:p>
    <w:p w:rsidR="007F09A6" w:rsidRPr="007F09A6" w:rsidRDefault="007F09A6" w:rsidP="0086271C">
      <w:pPr>
        <w:spacing w:after="0" w:line="223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сельского поселения                                               </w:t>
      </w:r>
      <w:r w:rsidR="00661AF4">
        <w:rPr>
          <w:kern w:val="2"/>
          <w:sz w:val="28"/>
          <w:szCs w:val="28"/>
        </w:rPr>
        <w:t xml:space="preserve">                      </w:t>
      </w:r>
      <w:r>
        <w:rPr>
          <w:kern w:val="2"/>
          <w:sz w:val="28"/>
          <w:szCs w:val="28"/>
        </w:rPr>
        <w:t xml:space="preserve">         </w:t>
      </w:r>
      <w:proofErr w:type="spellStart"/>
      <w:r>
        <w:rPr>
          <w:kern w:val="2"/>
          <w:sz w:val="28"/>
          <w:szCs w:val="28"/>
        </w:rPr>
        <w:t>С.Н.Ветошнов</w:t>
      </w:r>
      <w:proofErr w:type="spellEnd"/>
      <w:r>
        <w:rPr>
          <w:kern w:val="2"/>
          <w:sz w:val="28"/>
          <w:szCs w:val="28"/>
        </w:rPr>
        <w:t xml:space="preserve"> </w:t>
      </w:r>
    </w:p>
    <w:p w:rsidR="00044A7F" w:rsidRPr="00201C45" w:rsidRDefault="00044A7F" w:rsidP="0086271C">
      <w:pPr>
        <w:spacing w:after="0" w:line="223" w:lineRule="auto"/>
        <w:rPr>
          <w:kern w:val="2"/>
        </w:rPr>
      </w:pPr>
    </w:p>
    <w:p w:rsidR="00044A7F" w:rsidRPr="00201C45" w:rsidRDefault="00044A7F" w:rsidP="0086271C">
      <w:pPr>
        <w:spacing w:after="0" w:line="223" w:lineRule="auto"/>
        <w:rPr>
          <w:kern w:val="2"/>
        </w:rPr>
      </w:pPr>
    </w:p>
    <w:p w:rsidR="00EF6CF9" w:rsidRPr="00201C45" w:rsidRDefault="00B83071" w:rsidP="0086271C">
      <w:pPr>
        <w:pageBreakBefore/>
        <w:autoSpaceDE w:val="0"/>
        <w:autoSpaceDN w:val="0"/>
        <w:adjustRightInd w:val="0"/>
        <w:spacing w:after="0"/>
        <w:ind w:left="6237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201C45"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EF6CF9" w:rsidRPr="00201C45" w:rsidRDefault="00B83071" w:rsidP="0086271C">
      <w:pPr>
        <w:autoSpaceDE w:val="0"/>
        <w:autoSpaceDN w:val="0"/>
        <w:adjustRightInd w:val="0"/>
        <w:spacing w:after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201C45">
        <w:rPr>
          <w:rFonts w:eastAsia="Calibri"/>
          <w:sz w:val="28"/>
          <w:szCs w:val="28"/>
          <w:lang w:eastAsia="en-US"/>
        </w:rPr>
        <w:t>к постановлению</w:t>
      </w:r>
    </w:p>
    <w:p w:rsidR="00EF6CF9" w:rsidRPr="00201C45" w:rsidRDefault="00B83071" w:rsidP="0086271C">
      <w:pPr>
        <w:autoSpaceDE w:val="0"/>
        <w:autoSpaceDN w:val="0"/>
        <w:adjustRightInd w:val="0"/>
        <w:spacing w:after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201C45">
        <w:rPr>
          <w:rFonts w:eastAsia="Calibri"/>
          <w:sz w:val="28"/>
          <w:szCs w:val="28"/>
          <w:lang w:eastAsia="en-US"/>
        </w:rPr>
        <w:t>Администрации</w:t>
      </w:r>
    </w:p>
    <w:p w:rsidR="003C32E1" w:rsidRDefault="003C32E1" w:rsidP="00E91EBB">
      <w:pPr>
        <w:autoSpaceDE w:val="0"/>
        <w:autoSpaceDN w:val="0"/>
        <w:adjustRightInd w:val="0"/>
        <w:spacing w:after="0"/>
        <w:ind w:left="6237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Маньково-Березовского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201C45">
        <w:rPr>
          <w:sz w:val="28"/>
          <w:szCs w:val="28"/>
        </w:rPr>
        <w:t xml:space="preserve"> </w:t>
      </w:r>
    </w:p>
    <w:p w:rsidR="00EF6CF9" w:rsidRPr="00201C45" w:rsidRDefault="007F09A6" w:rsidP="007F09A6">
      <w:pPr>
        <w:autoSpaceDE w:val="0"/>
        <w:autoSpaceDN w:val="0"/>
        <w:adjustRightInd w:val="0"/>
        <w:spacing w:after="0"/>
        <w:ind w:left="6237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о</w:t>
      </w:r>
      <w:r w:rsidR="00B83071" w:rsidRPr="00201C45"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="00B83071" w:rsidRPr="00201C45">
        <w:rPr>
          <w:rFonts w:eastAsia="Calibri"/>
          <w:sz w:val="28"/>
          <w:szCs w:val="28"/>
          <w:lang w:eastAsia="en-US"/>
        </w:rPr>
        <w:t>.1</w:t>
      </w:r>
      <w:r w:rsidR="003C32E1">
        <w:rPr>
          <w:rFonts w:eastAsia="Calibri"/>
          <w:sz w:val="28"/>
          <w:szCs w:val="28"/>
          <w:lang w:eastAsia="en-US"/>
        </w:rPr>
        <w:t>1</w:t>
      </w:r>
      <w:r w:rsidR="00B83071" w:rsidRPr="00201C45">
        <w:rPr>
          <w:rFonts w:eastAsia="Calibri"/>
          <w:sz w:val="28"/>
          <w:szCs w:val="28"/>
          <w:lang w:eastAsia="en-US"/>
        </w:rPr>
        <w:t>.20</w:t>
      </w:r>
      <w:r>
        <w:rPr>
          <w:rFonts w:eastAsia="Calibri"/>
          <w:sz w:val="28"/>
          <w:szCs w:val="28"/>
          <w:lang w:eastAsia="en-US"/>
        </w:rPr>
        <w:t>20</w:t>
      </w:r>
      <w:r w:rsidR="00B83071" w:rsidRPr="00201C4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B83071" w:rsidRPr="00201C45">
        <w:rPr>
          <w:rFonts w:eastAsia="Calibri"/>
          <w:sz w:val="28"/>
          <w:szCs w:val="28"/>
          <w:lang w:eastAsia="en-US"/>
        </w:rPr>
        <w:t xml:space="preserve">№ </w:t>
      </w:r>
      <w:r>
        <w:rPr>
          <w:rFonts w:eastAsia="Calibri"/>
          <w:sz w:val="28"/>
          <w:szCs w:val="28"/>
          <w:lang w:eastAsia="en-US"/>
        </w:rPr>
        <w:t xml:space="preserve">  </w:t>
      </w:r>
    </w:p>
    <w:p w:rsidR="00EF6CF9" w:rsidRPr="00201C45" w:rsidRDefault="00EF6CF9" w:rsidP="00E91EBB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sz w:val="28"/>
          <w:szCs w:val="28"/>
        </w:rPr>
      </w:pPr>
    </w:p>
    <w:p w:rsidR="00EF6CF9" w:rsidRPr="00201C45" w:rsidRDefault="00B83071" w:rsidP="00E91EBB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sz w:val="28"/>
          <w:szCs w:val="28"/>
        </w:rPr>
      </w:pPr>
      <w:r w:rsidRPr="00201C45">
        <w:rPr>
          <w:sz w:val="28"/>
          <w:szCs w:val="28"/>
        </w:rPr>
        <w:t>ОСНОВНЫЕ НАПРАВЛЕНИЯ</w:t>
      </w:r>
    </w:p>
    <w:p w:rsidR="00EF6CF9" w:rsidRPr="00201C45" w:rsidRDefault="00B83071" w:rsidP="00E91EBB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sz w:val="28"/>
          <w:szCs w:val="28"/>
        </w:rPr>
      </w:pPr>
      <w:r w:rsidRPr="00201C45">
        <w:rPr>
          <w:sz w:val="28"/>
          <w:szCs w:val="28"/>
        </w:rPr>
        <w:t xml:space="preserve">бюджетной и налоговой политики 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sz w:val="28"/>
          <w:szCs w:val="28"/>
        </w:rPr>
      </w:pPr>
      <w:proofErr w:type="spellStart"/>
      <w:r w:rsidRPr="00201C45">
        <w:rPr>
          <w:sz w:val="28"/>
          <w:szCs w:val="28"/>
        </w:rPr>
        <w:t>Милютинского</w:t>
      </w:r>
      <w:proofErr w:type="spellEnd"/>
      <w:r w:rsidRPr="00201C45">
        <w:rPr>
          <w:sz w:val="28"/>
          <w:szCs w:val="28"/>
        </w:rPr>
        <w:t xml:space="preserve"> района на 202</w:t>
      </w:r>
      <w:r w:rsidR="007F09A6">
        <w:rPr>
          <w:sz w:val="28"/>
          <w:szCs w:val="28"/>
        </w:rPr>
        <w:t>1</w:t>
      </w:r>
      <w:r w:rsidRPr="00201C45">
        <w:rPr>
          <w:sz w:val="28"/>
          <w:szCs w:val="28"/>
          <w:lang w:val="en-US"/>
        </w:rPr>
        <w:t> </w:t>
      </w:r>
      <w:r w:rsidRPr="00201C45">
        <w:rPr>
          <w:sz w:val="28"/>
          <w:szCs w:val="28"/>
        </w:rPr>
        <w:t>–</w:t>
      </w:r>
      <w:r w:rsidRPr="00201C45">
        <w:rPr>
          <w:sz w:val="28"/>
          <w:szCs w:val="28"/>
          <w:lang w:val="en-US"/>
        </w:rPr>
        <w:t> </w:t>
      </w:r>
      <w:r w:rsidRPr="00201C45">
        <w:rPr>
          <w:sz w:val="28"/>
          <w:szCs w:val="28"/>
        </w:rPr>
        <w:t>202</w:t>
      </w:r>
      <w:r w:rsidR="007F09A6">
        <w:rPr>
          <w:sz w:val="28"/>
          <w:szCs w:val="28"/>
        </w:rPr>
        <w:t>3</w:t>
      </w:r>
      <w:r w:rsidRPr="00201C45">
        <w:rPr>
          <w:sz w:val="28"/>
          <w:szCs w:val="28"/>
        </w:rPr>
        <w:t xml:space="preserve"> годы </w:t>
      </w:r>
    </w:p>
    <w:p w:rsidR="00EF6CF9" w:rsidRPr="00201C45" w:rsidRDefault="00EF6CF9" w:rsidP="00003D5F">
      <w:pPr>
        <w:widowControl w:val="0"/>
        <w:autoSpaceDE w:val="0"/>
        <w:autoSpaceDN w:val="0"/>
        <w:spacing w:after="0"/>
        <w:jc w:val="both"/>
        <w:rPr>
          <w:sz w:val="28"/>
          <w:szCs w:val="28"/>
        </w:rPr>
      </w:pPr>
    </w:p>
    <w:p w:rsidR="00EF6CF9" w:rsidRPr="00201C45" w:rsidRDefault="00B83071" w:rsidP="00E91EBB">
      <w:pPr>
        <w:widowControl w:val="0"/>
        <w:autoSpaceDE w:val="0"/>
        <w:autoSpaceDN w:val="0"/>
        <w:spacing w:after="0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Настоящие основные направления сформированы с учетом положений Послания Президента Российской Федерации Федеральному Собранию Российской Федерации от 20.02.2019, указов Президента Российской Федерации, проекта основных направлений бюджетной, налоговой и </w:t>
      </w:r>
      <w:proofErr w:type="spellStart"/>
      <w:r w:rsidRPr="00201C45">
        <w:rPr>
          <w:sz w:val="28"/>
          <w:szCs w:val="28"/>
        </w:rPr>
        <w:t>таможенно-тарифной</w:t>
      </w:r>
      <w:proofErr w:type="spellEnd"/>
      <w:r w:rsidRPr="00201C45">
        <w:rPr>
          <w:sz w:val="28"/>
          <w:szCs w:val="28"/>
        </w:rPr>
        <w:t xml:space="preserve"> политики Российской Федерации на 202</w:t>
      </w:r>
      <w:r w:rsidR="007F09A6">
        <w:rPr>
          <w:sz w:val="28"/>
          <w:szCs w:val="28"/>
        </w:rPr>
        <w:t>1 год и на плановый период 2022 и 2023</w:t>
      </w:r>
      <w:r w:rsidRPr="00201C45">
        <w:rPr>
          <w:sz w:val="28"/>
          <w:szCs w:val="28"/>
        </w:rPr>
        <w:t xml:space="preserve"> годов.</w:t>
      </w:r>
    </w:p>
    <w:p w:rsidR="00E91EBB" w:rsidRPr="00201C45" w:rsidRDefault="00E91EBB" w:rsidP="00E91EBB">
      <w:pPr>
        <w:widowControl w:val="0"/>
        <w:autoSpaceDE w:val="0"/>
        <w:autoSpaceDN w:val="0"/>
        <w:spacing w:after="0"/>
        <w:ind w:firstLine="709"/>
        <w:jc w:val="both"/>
        <w:rPr>
          <w:sz w:val="28"/>
          <w:szCs w:val="28"/>
        </w:rPr>
      </w:pPr>
    </w:p>
    <w:p w:rsidR="00EF6CF9" w:rsidRPr="00201C45" w:rsidRDefault="00B83071" w:rsidP="00E91EBB">
      <w:pPr>
        <w:widowControl w:val="0"/>
        <w:autoSpaceDE w:val="0"/>
        <w:autoSpaceDN w:val="0"/>
        <w:spacing w:after="0"/>
        <w:jc w:val="center"/>
        <w:rPr>
          <w:sz w:val="28"/>
          <w:szCs w:val="28"/>
        </w:rPr>
      </w:pPr>
      <w:r w:rsidRPr="00201C45">
        <w:rPr>
          <w:sz w:val="28"/>
          <w:szCs w:val="28"/>
        </w:rPr>
        <w:t>1. Основные итоги реализации бюджетной</w:t>
      </w:r>
    </w:p>
    <w:p w:rsidR="00EF6CF9" w:rsidRPr="00201C45" w:rsidRDefault="00B83071" w:rsidP="00E91EBB">
      <w:pPr>
        <w:widowControl w:val="0"/>
        <w:autoSpaceDE w:val="0"/>
        <w:autoSpaceDN w:val="0"/>
        <w:spacing w:after="0"/>
        <w:jc w:val="center"/>
        <w:rPr>
          <w:sz w:val="28"/>
          <w:szCs w:val="28"/>
        </w:rPr>
      </w:pPr>
      <w:r w:rsidRPr="00201C45">
        <w:rPr>
          <w:sz w:val="28"/>
          <w:szCs w:val="28"/>
        </w:rPr>
        <w:t>и налоговой политики</w:t>
      </w:r>
    </w:p>
    <w:p w:rsidR="00003D5F" w:rsidRPr="00201C45" w:rsidRDefault="00003D5F" w:rsidP="00003D5F">
      <w:pPr>
        <w:widowControl w:val="0"/>
        <w:autoSpaceDE w:val="0"/>
        <w:autoSpaceDN w:val="0"/>
        <w:spacing w:after="0"/>
        <w:jc w:val="center"/>
        <w:rPr>
          <w:sz w:val="28"/>
          <w:szCs w:val="28"/>
        </w:rPr>
      </w:pPr>
    </w:p>
    <w:p w:rsidR="00EF6CF9" w:rsidRPr="00201C45" w:rsidRDefault="00B83071" w:rsidP="00003D5F">
      <w:pPr>
        <w:widowControl w:val="0"/>
        <w:autoSpaceDE w:val="0"/>
        <w:autoSpaceDN w:val="0"/>
        <w:spacing w:after="0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Бюджетная политика, проводимая Администрацией </w:t>
      </w:r>
      <w:proofErr w:type="spellStart"/>
      <w:r w:rsidR="003C32E1">
        <w:rPr>
          <w:sz w:val="28"/>
          <w:szCs w:val="28"/>
        </w:rPr>
        <w:t>Маньково-Березовского</w:t>
      </w:r>
      <w:proofErr w:type="spellEnd"/>
      <w:r w:rsidR="003C32E1">
        <w:rPr>
          <w:sz w:val="28"/>
          <w:szCs w:val="28"/>
        </w:rPr>
        <w:t xml:space="preserve"> сельского поселения</w:t>
      </w:r>
      <w:r w:rsidRPr="00201C45">
        <w:rPr>
          <w:sz w:val="28"/>
          <w:szCs w:val="28"/>
        </w:rPr>
        <w:t>, ориентирована на обеспечение сбалансированности и устойчивости бюджетной системы, решение первоочередных задач, поставленных Президентом Российской Федерации, Губернатором Ростовской области.</w:t>
      </w:r>
    </w:p>
    <w:p w:rsidR="00EF6CF9" w:rsidRPr="00201C45" w:rsidRDefault="00B83071" w:rsidP="00003D5F">
      <w:pPr>
        <w:widowControl w:val="0"/>
        <w:autoSpaceDE w:val="0"/>
        <w:autoSpaceDN w:val="0"/>
        <w:spacing w:after="0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Положительная динамика развития отмечается ростом основных показателей по доходам и расходам консолидированного бюджета </w:t>
      </w:r>
      <w:proofErr w:type="spellStart"/>
      <w:r w:rsidR="003C32E1">
        <w:rPr>
          <w:sz w:val="28"/>
          <w:szCs w:val="28"/>
        </w:rPr>
        <w:t>Маньково-Березовского</w:t>
      </w:r>
      <w:proofErr w:type="spellEnd"/>
      <w:r w:rsidR="003C32E1">
        <w:rPr>
          <w:sz w:val="28"/>
          <w:szCs w:val="28"/>
        </w:rPr>
        <w:t xml:space="preserve"> сельского поселения</w:t>
      </w:r>
      <w:r w:rsidRPr="00201C45">
        <w:rPr>
          <w:sz w:val="28"/>
          <w:szCs w:val="28"/>
        </w:rPr>
        <w:t xml:space="preserve">. </w:t>
      </w:r>
    </w:p>
    <w:p w:rsidR="00EF6CF9" w:rsidRPr="00201C45" w:rsidRDefault="00B83071" w:rsidP="00003D5F">
      <w:pPr>
        <w:widowControl w:val="0"/>
        <w:autoSpaceDE w:val="0"/>
        <w:autoSpaceDN w:val="0"/>
        <w:spacing w:after="0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В 201</w:t>
      </w:r>
      <w:r w:rsidR="007F09A6">
        <w:rPr>
          <w:sz w:val="28"/>
          <w:szCs w:val="28"/>
        </w:rPr>
        <w:t>9</w:t>
      </w:r>
      <w:r w:rsidRPr="00201C45">
        <w:rPr>
          <w:sz w:val="28"/>
          <w:szCs w:val="28"/>
        </w:rPr>
        <w:t xml:space="preserve"> году объем доходов составил </w:t>
      </w:r>
      <w:r w:rsidR="003C32E1">
        <w:rPr>
          <w:sz w:val="28"/>
          <w:szCs w:val="28"/>
        </w:rPr>
        <w:t>13582,5</w:t>
      </w:r>
      <w:r w:rsidRPr="00201C45">
        <w:rPr>
          <w:sz w:val="28"/>
          <w:szCs w:val="28"/>
        </w:rPr>
        <w:t> </w:t>
      </w:r>
      <w:r w:rsidR="003C32E1">
        <w:rPr>
          <w:sz w:val="28"/>
          <w:szCs w:val="28"/>
        </w:rPr>
        <w:t xml:space="preserve">тыс. </w:t>
      </w:r>
      <w:r w:rsidRPr="00201C45">
        <w:rPr>
          <w:sz w:val="28"/>
          <w:szCs w:val="28"/>
        </w:rPr>
        <w:t xml:space="preserve">Расходы составили </w:t>
      </w:r>
      <w:r w:rsidR="007F09A6">
        <w:rPr>
          <w:sz w:val="28"/>
          <w:szCs w:val="28"/>
        </w:rPr>
        <w:t>13191,5</w:t>
      </w:r>
      <w:r w:rsidR="0086271C" w:rsidRPr="00201C45">
        <w:rPr>
          <w:sz w:val="28"/>
          <w:szCs w:val="28"/>
        </w:rPr>
        <w:t xml:space="preserve"> </w:t>
      </w:r>
      <w:r w:rsidR="003C32E1">
        <w:rPr>
          <w:sz w:val="28"/>
          <w:szCs w:val="28"/>
        </w:rPr>
        <w:t>тыс. рублей</w:t>
      </w:r>
      <w:r w:rsidRPr="00201C45">
        <w:rPr>
          <w:sz w:val="28"/>
          <w:szCs w:val="28"/>
        </w:rPr>
        <w:t xml:space="preserve">, с ростом на </w:t>
      </w:r>
      <w:r w:rsidR="007F09A6">
        <w:rPr>
          <w:sz w:val="28"/>
          <w:szCs w:val="28"/>
        </w:rPr>
        <w:t>391,0</w:t>
      </w:r>
      <w:r w:rsidR="00DB4C29">
        <w:rPr>
          <w:sz w:val="28"/>
          <w:szCs w:val="28"/>
        </w:rPr>
        <w:t xml:space="preserve"> </w:t>
      </w:r>
      <w:r w:rsidR="003C32E1">
        <w:rPr>
          <w:sz w:val="28"/>
          <w:szCs w:val="28"/>
        </w:rPr>
        <w:t>тыс. рублей</w:t>
      </w:r>
      <w:r w:rsidR="00661AF4">
        <w:rPr>
          <w:sz w:val="28"/>
          <w:szCs w:val="28"/>
        </w:rPr>
        <w:t xml:space="preserve"> к 2018г.</w:t>
      </w:r>
      <w:r w:rsidRPr="00201C45">
        <w:rPr>
          <w:sz w:val="28"/>
          <w:szCs w:val="28"/>
        </w:rPr>
        <w:t xml:space="preserve">, или на </w:t>
      </w:r>
      <w:r w:rsidR="00661AF4">
        <w:rPr>
          <w:sz w:val="28"/>
          <w:szCs w:val="28"/>
        </w:rPr>
        <w:t>2,9</w:t>
      </w:r>
      <w:r w:rsidR="007F09A6">
        <w:rPr>
          <w:sz w:val="28"/>
          <w:szCs w:val="28"/>
        </w:rPr>
        <w:t xml:space="preserve"> </w:t>
      </w:r>
      <w:r w:rsidRPr="00201C45">
        <w:rPr>
          <w:sz w:val="28"/>
          <w:szCs w:val="28"/>
        </w:rPr>
        <w:t xml:space="preserve">процента. По результатам исполнения бюджета сложилось превышение доходов над расходами в сумме </w:t>
      </w:r>
      <w:r w:rsidR="004233AA">
        <w:rPr>
          <w:sz w:val="28"/>
          <w:szCs w:val="28"/>
        </w:rPr>
        <w:t>377,0</w:t>
      </w:r>
      <w:r w:rsidR="0086271C" w:rsidRPr="00201C45">
        <w:rPr>
          <w:sz w:val="28"/>
          <w:szCs w:val="28"/>
        </w:rPr>
        <w:t xml:space="preserve"> </w:t>
      </w:r>
      <w:r w:rsidR="003C32E1">
        <w:rPr>
          <w:sz w:val="28"/>
          <w:szCs w:val="28"/>
        </w:rPr>
        <w:t>тыс. рублей</w:t>
      </w:r>
      <w:r w:rsidRPr="00201C45">
        <w:rPr>
          <w:sz w:val="28"/>
          <w:szCs w:val="28"/>
        </w:rPr>
        <w:t>.</w:t>
      </w:r>
    </w:p>
    <w:p w:rsidR="00EF6CF9" w:rsidRPr="00201C45" w:rsidRDefault="00661AF4" w:rsidP="00003D5F">
      <w:pPr>
        <w:widowControl w:val="0"/>
        <w:autoSpaceDE w:val="0"/>
        <w:autoSpaceDN w:val="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83071" w:rsidRPr="00201C45">
        <w:rPr>
          <w:sz w:val="28"/>
          <w:szCs w:val="28"/>
        </w:rPr>
        <w:t xml:space="preserve">бъем </w:t>
      </w:r>
      <w:r>
        <w:rPr>
          <w:sz w:val="28"/>
          <w:szCs w:val="28"/>
        </w:rPr>
        <w:t xml:space="preserve">налоговых и неналоговых </w:t>
      </w:r>
      <w:r w:rsidR="00B83071" w:rsidRPr="00201C45">
        <w:rPr>
          <w:sz w:val="28"/>
          <w:szCs w:val="28"/>
        </w:rPr>
        <w:t>составил в 201</w:t>
      </w:r>
      <w:r w:rsidR="004233AA">
        <w:rPr>
          <w:sz w:val="28"/>
          <w:szCs w:val="28"/>
        </w:rPr>
        <w:t>9</w:t>
      </w:r>
      <w:r w:rsidR="00B83071" w:rsidRPr="00201C45">
        <w:rPr>
          <w:sz w:val="28"/>
          <w:szCs w:val="28"/>
        </w:rPr>
        <w:t xml:space="preserve"> году </w:t>
      </w:r>
      <w:r w:rsidR="004233AA">
        <w:rPr>
          <w:sz w:val="28"/>
          <w:szCs w:val="28"/>
        </w:rPr>
        <w:t>7348,5</w:t>
      </w:r>
      <w:r w:rsidR="0086271C" w:rsidRPr="00201C45">
        <w:rPr>
          <w:sz w:val="28"/>
          <w:szCs w:val="28"/>
        </w:rPr>
        <w:t xml:space="preserve"> </w:t>
      </w:r>
      <w:r w:rsidR="003C32E1">
        <w:rPr>
          <w:sz w:val="28"/>
          <w:szCs w:val="28"/>
        </w:rPr>
        <w:t>тыс. рублей</w:t>
      </w:r>
      <w:r w:rsidR="004233AA">
        <w:rPr>
          <w:sz w:val="28"/>
          <w:szCs w:val="28"/>
        </w:rPr>
        <w:t>.</w:t>
      </w:r>
      <w:r w:rsidR="00B83071" w:rsidRPr="00201C45">
        <w:rPr>
          <w:sz w:val="28"/>
          <w:szCs w:val="28"/>
        </w:rPr>
        <w:t xml:space="preserve"> </w:t>
      </w:r>
    </w:p>
    <w:p w:rsidR="00EF6CF9" w:rsidRPr="00201C45" w:rsidRDefault="00B83071" w:rsidP="00003D5F">
      <w:pPr>
        <w:widowControl w:val="0"/>
        <w:spacing w:after="0" w:line="247" w:lineRule="auto"/>
        <w:ind w:firstLine="709"/>
        <w:jc w:val="both"/>
        <w:rPr>
          <w:rFonts w:eastAsia="Batang"/>
          <w:sz w:val="28"/>
          <w:szCs w:val="28"/>
        </w:rPr>
      </w:pPr>
      <w:r w:rsidRPr="00201C45">
        <w:rPr>
          <w:rFonts w:eastAsia="Batang"/>
          <w:sz w:val="28"/>
          <w:szCs w:val="28"/>
        </w:rPr>
        <w:t>Осуществлен переход на новый порядок определения налоговой базы по налогу на имущество физических лиц исходя из кадастровой стоимости объектов налогообложения.</w:t>
      </w:r>
    </w:p>
    <w:p w:rsidR="00EF6CF9" w:rsidRPr="00201C45" w:rsidRDefault="00B83071" w:rsidP="00003D5F">
      <w:pPr>
        <w:widowControl w:val="0"/>
        <w:spacing w:after="0" w:line="247" w:lineRule="auto"/>
        <w:ind w:firstLine="709"/>
        <w:jc w:val="both"/>
        <w:rPr>
          <w:rFonts w:eastAsia="Batang"/>
          <w:sz w:val="28"/>
          <w:szCs w:val="28"/>
        </w:rPr>
      </w:pPr>
      <w:r w:rsidRPr="00201C45">
        <w:rPr>
          <w:rFonts w:eastAsia="Batang"/>
          <w:sz w:val="28"/>
          <w:szCs w:val="28"/>
        </w:rPr>
        <w:t xml:space="preserve">Разработана нормативно-правовая база для перехода на исчисление </w:t>
      </w:r>
      <w:proofErr w:type="gramStart"/>
      <w:r w:rsidRPr="00201C45">
        <w:rPr>
          <w:rFonts w:eastAsia="Batang"/>
          <w:sz w:val="28"/>
          <w:szCs w:val="28"/>
        </w:rPr>
        <w:t>налога</w:t>
      </w:r>
      <w:proofErr w:type="gramEnd"/>
      <w:r w:rsidRPr="00201C45">
        <w:rPr>
          <w:rFonts w:eastAsia="Batang"/>
          <w:sz w:val="28"/>
          <w:szCs w:val="28"/>
        </w:rPr>
        <w:t xml:space="preserve"> на имущество организаций исходя из кадастровой стоимости в отношении объектов административно-деловой, торговой недвижимости, а также жилых домов и жилых помещений, не учитываемых на балансе в качестве объектов </w:t>
      </w:r>
      <w:r w:rsidRPr="00201C45">
        <w:rPr>
          <w:rFonts w:eastAsia="Batang"/>
          <w:sz w:val="28"/>
          <w:szCs w:val="28"/>
        </w:rPr>
        <w:lastRenderedPageBreak/>
        <w:t>основных средств.</w:t>
      </w:r>
    </w:p>
    <w:p w:rsidR="00EF6CF9" w:rsidRPr="00201C45" w:rsidRDefault="00B83071" w:rsidP="00003D5F">
      <w:pPr>
        <w:widowControl w:val="0"/>
        <w:spacing w:after="0" w:line="245" w:lineRule="auto"/>
        <w:ind w:firstLine="709"/>
        <w:jc w:val="both"/>
        <w:rPr>
          <w:sz w:val="28"/>
          <w:szCs w:val="28"/>
          <w:lang w:eastAsia="en-US"/>
        </w:rPr>
      </w:pPr>
      <w:r w:rsidRPr="00201C45">
        <w:rPr>
          <w:sz w:val="28"/>
          <w:szCs w:val="28"/>
          <w:lang w:eastAsia="en-US"/>
        </w:rPr>
        <w:t>Взаимодействие в рамках межбюджетных отношений осуществляется на основе заключенных соглашений по предоставлению межбюджетных трансфертов. Безвозмездные поступления в консолидированный бюджет в 201</w:t>
      </w:r>
      <w:r w:rsidR="004233AA">
        <w:rPr>
          <w:sz w:val="28"/>
          <w:szCs w:val="28"/>
          <w:lang w:eastAsia="en-US"/>
        </w:rPr>
        <w:t>9</w:t>
      </w:r>
      <w:r w:rsidRPr="00201C45">
        <w:rPr>
          <w:sz w:val="28"/>
          <w:szCs w:val="28"/>
          <w:lang w:eastAsia="en-US"/>
        </w:rPr>
        <w:t xml:space="preserve"> году составили </w:t>
      </w:r>
      <w:r w:rsidR="004233AA">
        <w:rPr>
          <w:sz w:val="28"/>
          <w:szCs w:val="28"/>
          <w:lang w:eastAsia="en-US"/>
        </w:rPr>
        <w:t>7642,3</w:t>
      </w:r>
      <w:r w:rsidR="0086271C" w:rsidRPr="00201C45">
        <w:rPr>
          <w:sz w:val="28"/>
          <w:szCs w:val="28"/>
          <w:lang w:eastAsia="en-US"/>
        </w:rPr>
        <w:t xml:space="preserve"> </w:t>
      </w:r>
      <w:r w:rsidR="003C32E1">
        <w:rPr>
          <w:sz w:val="28"/>
          <w:szCs w:val="28"/>
          <w:lang w:eastAsia="en-US"/>
        </w:rPr>
        <w:t>тыс. рублей</w:t>
      </w:r>
      <w:r w:rsidRPr="00201C45">
        <w:rPr>
          <w:sz w:val="28"/>
          <w:szCs w:val="28"/>
          <w:lang w:eastAsia="en-US"/>
        </w:rPr>
        <w:t>, с ростом к 201</w:t>
      </w:r>
      <w:r w:rsidR="004233AA">
        <w:rPr>
          <w:sz w:val="28"/>
          <w:szCs w:val="28"/>
          <w:lang w:eastAsia="en-US"/>
        </w:rPr>
        <w:t xml:space="preserve">8 </w:t>
      </w:r>
      <w:r w:rsidRPr="00201C45">
        <w:rPr>
          <w:sz w:val="28"/>
          <w:szCs w:val="28"/>
          <w:lang w:eastAsia="en-US"/>
        </w:rPr>
        <w:t xml:space="preserve">году на </w:t>
      </w:r>
      <w:r w:rsidR="004233AA">
        <w:rPr>
          <w:sz w:val="28"/>
          <w:szCs w:val="28"/>
          <w:lang w:eastAsia="en-US"/>
        </w:rPr>
        <w:t>1845,9</w:t>
      </w:r>
      <w:r w:rsidR="0086271C" w:rsidRPr="00201C45">
        <w:rPr>
          <w:sz w:val="28"/>
          <w:szCs w:val="28"/>
          <w:lang w:eastAsia="en-US"/>
        </w:rPr>
        <w:t xml:space="preserve"> </w:t>
      </w:r>
      <w:r w:rsidR="003C32E1">
        <w:rPr>
          <w:sz w:val="28"/>
          <w:szCs w:val="28"/>
          <w:lang w:eastAsia="en-US"/>
        </w:rPr>
        <w:t>тыс. рублей</w:t>
      </w:r>
      <w:r w:rsidRPr="00201C45">
        <w:rPr>
          <w:sz w:val="28"/>
          <w:szCs w:val="28"/>
          <w:lang w:eastAsia="en-US"/>
        </w:rPr>
        <w:t>, или на </w:t>
      </w:r>
      <w:r w:rsidR="004233AA">
        <w:rPr>
          <w:sz w:val="28"/>
          <w:szCs w:val="28"/>
          <w:lang w:eastAsia="en-US"/>
        </w:rPr>
        <w:t>24,2</w:t>
      </w:r>
      <w:r w:rsidRPr="00201C45">
        <w:rPr>
          <w:sz w:val="28"/>
          <w:szCs w:val="28"/>
          <w:lang w:eastAsia="en-US"/>
        </w:rPr>
        <w:t> процентов.</w:t>
      </w:r>
    </w:p>
    <w:p w:rsidR="00EF6CF9" w:rsidRPr="00201C45" w:rsidRDefault="00B83071" w:rsidP="00003D5F">
      <w:pPr>
        <w:widowControl w:val="0"/>
        <w:autoSpaceDE w:val="0"/>
        <w:autoSpaceDN w:val="0"/>
        <w:spacing w:after="0" w:line="245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Бюджетная политика в сфере бюджетных расходов направлена на решение социальных и экономических задач </w:t>
      </w:r>
      <w:proofErr w:type="spellStart"/>
      <w:r w:rsidR="00DB4C29">
        <w:rPr>
          <w:sz w:val="28"/>
          <w:szCs w:val="28"/>
        </w:rPr>
        <w:t>Маньково-Березовского</w:t>
      </w:r>
      <w:proofErr w:type="spellEnd"/>
      <w:r w:rsidR="00DB4C29">
        <w:rPr>
          <w:sz w:val="28"/>
          <w:szCs w:val="28"/>
        </w:rPr>
        <w:t xml:space="preserve"> сельского поселения</w:t>
      </w:r>
      <w:r w:rsidRPr="00201C45">
        <w:rPr>
          <w:sz w:val="28"/>
          <w:szCs w:val="28"/>
        </w:rPr>
        <w:t>.</w:t>
      </w:r>
    </w:p>
    <w:p w:rsidR="00EF6CF9" w:rsidRPr="00201C45" w:rsidRDefault="00B83071" w:rsidP="00003D5F">
      <w:pPr>
        <w:widowControl w:val="0"/>
        <w:autoSpaceDE w:val="0"/>
        <w:autoSpaceDN w:val="0"/>
        <w:spacing w:after="0" w:line="245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Бюджетные расходы отмечаются социальной направленностью. 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Расходы на спорт, культуру, социальную политику ежегодно составляют более 2/3 расходов бюджета. В 201</w:t>
      </w:r>
      <w:r w:rsidR="004233AA">
        <w:rPr>
          <w:sz w:val="28"/>
          <w:szCs w:val="28"/>
        </w:rPr>
        <w:t xml:space="preserve">9 </w:t>
      </w:r>
      <w:r w:rsidRPr="00201C45">
        <w:rPr>
          <w:sz w:val="28"/>
          <w:szCs w:val="28"/>
        </w:rPr>
        <w:t xml:space="preserve">году их объем составил </w:t>
      </w:r>
      <w:r w:rsidR="004233AA">
        <w:rPr>
          <w:sz w:val="28"/>
          <w:szCs w:val="28"/>
        </w:rPr>
        <w:t>6895,9</w:t>
      </w:r>
      <w:r w:rsidR="0086271C" w:rsidRPr="00201C45">
        <w:rPr>
          <w:sz w:val="28"/>
          <w:szCs w:val="28"/>
        </w:rPr>
        <w:t xml:space="preserve"> </w:t>
      </w:r>
      <w:r w:rsidR="003C32E1">
        <w:rPr>
          <w:sz w:val="28"/>
          <w:szCs w:val="28"/>
        </w:rPr>
        <w:t>тыс. рублей</w:t>
      </w:r>
      <w:r w:rsidRPr="00201C45">
        <w:rPr>
          <w:sz w:val="28"/>
          <w:szCs w:val="28"/>
        </w:rPr>
        <w:t xml:space="preserve"> и превысил показатели 201</w:t>
      </w:r>
      <w:r w:rsidR="004233AA">
        <w:rPr>
          <w:sz w:val="28"/>
          <w:szCs w:val="28"/>
        </w:rPr>
        <w:t>8</w:t>
      </w:r>
      <w:r w:rsidRPr="00201C45">
        <w:rPr>
          <w:sz w:val="28"/>
          <w:szCs w:val="28"/>
        </w:rPr>
        <w:t xml:space="preserve"> года на </w:t>
      </w:r>
      <w:r w:rsidR="004233AA">
        <w:rPr>
          <w:sz w:val="28"/>
          <w:szCs w:val="28"/>
        </w:rPr>
        <w:t>5198,7</w:t>
      </w:r>
      <w:r w:rsidR="0086271C" w:rsidRPr="00201C45">
        <w:rPr>
          <w:sz w:val="28"/>
          <w:szCs w:val="28"/>
        </w:rPr>
        <w:t xml:space="preserve"> </w:t>
      </w:r>
      <w:r w:rsidR="003C32E1">
        <w:rPr>
          <w:sz w:val="28"/>
          <w:szCs w:val="28"/>
        </w:rPr>
        <w:t>тыс. рублей</w:t>
      </w:r>
      <w:r w:rsidRPr="00201C45">
        <w:rPr>
          <w:sz w:val="28"/>
          <w:szCs w:val="28"/>
        </w:rPr>
        <w:t xml:space="preserve">, или на </w:t>
      </w:r>
      <w:r w:rsidR="004233AA">
        <w:rPr>
          <w:sz w:val="28"/>
          <w:szCs w:val="28"/>
        </w:rPr>
        <w:t xml:space="preserve">24,7 </w:t>
      </w:r>
      <w:r w:rsidRPr="00201C45">
        <w:rPr>
          <w:sz w:val="28"/>
          <w:szCs w:val="28"/>
        </w:rPr>
        <w:t xml:space="preserve">процента. </w:t>
      </w:r>
    </w:p>
    <w:p w:rsidR="00EF6CF9" w:rsidRPr="00201C45" w:rsidRDefault="00DB4C29" w:rsidP="00003D5F">
      <w:pPr>
        <w:widowControl w:val="0"/>
        <w:autoSpaceDE w:val="0"/>
        <w:autoSpaceDN w:val="0"/>
        <w:spacing w:after="0"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Более 9</w:t>
      </w:r>
      <w:r w:rsidR="00B83071" w:rsidRPr="00201C45">
        <w:rPr>
          <w:sz w:val="28"/>
          <w:szCs w:val="28"/>
        </w:rPr>
        <w:t xml:space="preserve">0 процентов расходов бюджета предусмотрено в рамках реализации муниципальных программ </w:t>
      </w:r>
      <w:proofErr w:type="spellStart"/>
      <w:r>
        <w:rPr>
          <w:sz w:val="28"/>
          <w:szCs w:val="28"/>
        </w:rPr>
        <w:t>Маньково-Березовского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="00B83071" w:rsidRPr="00201C45">
        <w:rPr>
          <w:sz w:val="28"/>
          <w:szCs w:val="28"/>
        </w:rPr>
        <w:t>. В 201</w:t>
      </w:r>
      <w:r w:rsidR="004233AA">
        <w:rPr>
          <w:sz w:val="28"/>
          <w:szCs w:val="28"/>
        </w:rPr>
        <w:t>9</w:t>
      </w:r>
      <w:r w:rsidR="00B83071" w:rsidRPr="00201C45">
        <w:rPr>
          <w:sz w:val="28"/>
          <w:szCs w:val="28"/>
        </w:rPr>
        <w:t xml:space="preserve"> году на реализацию </w:t>
      </w:r>
      <w:r w:rsidR="00034CEC">
        <w:rPr>
          <w:sz w:val="28"/>
          <w:szCs w:val="28"/>
        </w:rPr>
        <w:t>11</w:t>
      </w:r>
      <w:r w:rsidR="00B83071" w:rsidRPr="00201C45">
        <w:rPr>
          <w:sz w:val="28"/>
          <w:szCs w:val="28"/>
        </w:rPr>
        <w:t xml:space="preserve"> муниципальных программ </w:t>
      </w:r>
      <w:proofErr w:type="spellStart"/>
      <w:r w:rsidR="00034CEC">
        <w:rPr>
          <w:sz w:val="28"/>
          <w:szCs w:val="28"/>
        </w:rPr>
        <w:t>Маньково-Березовского</w:t>
      </w:r>
      <w:proofErr w:type="spellEnd"/>
      <w:r w:rsidR="00034CEC">
        <w:rPr>
          <w:sz w:val="28"/>
          <w:szCs w:val="28"/>
        </w:rPr>
        <w:t xml:space="preserve"> сельского поселения</w:t>
      </w:r>
      <w:r w:rsidR="00034CEC" w:rsidRPr="00201C45">
        <w:rPr>
          <w:sz w:val="28"/>
          <w:szCs w:val="28"/>
        </w:rPr>
        <w:t xml:space="preserve"> </w:t>
      </w:r>
      <w:r w:rsidR="00B83071" w:rsidRPr="00201C45">
        <w:rPr>
          <w:sz w:val="28"/>
          <w:szCs w:val="28"/>
        </w:rPr>
        <w:t xml:space="preserve">направлено </w:t>
      </w:r>
      <w:r w:rsidR="00661AF4">
        <w:rPr>
          <w:sz w:val="28"/>
          <w:szCs w:val="28"/>
        </w:rPr>
        <w:t>13191,5</w:t>
      </w:r>
      <w:r w:rsidR="0086271C" w:rsidRPr="00201C45">
        <w:rPr>
          <w:sz w:val="28"/>
          <w:szCs w:val="28"/>
        </w:rPr>
        <w:t xml:space="preserve"> </w:t>
      </w:r>
      <w:r w:rsidR="003C32E1">
        <w:rPr>
          <w:sz w:val="28"/>
          <w:szCs w:val="28"/>
        </w:rPr>
        <w:t>тыс. рублей</w:t>
      </w:r>
      <w:r w:rsidR="00034CEC">
        <w:rPr>
          <w:sz w:val="28"/>
          <w:szCs w:val="28"/>
        </w:rPr>
        <w:t xml:space="preserve">, или </w:t>
      </w:r>
      <w:r w:rsidR="00661AF4">
        <w:rPr>
          <w:sz w:val="28"/>
          <w:szCs w:val="28"/>
        </w:rPr>
        <w:t>100,0</w:t>
      </w:r>
      <w:r w:rsidR="00B83071" w:rsidRPr="00201C45">
        <w:rPr>
          <w:sz w:val="28"/>
          <w:szCs w:val="28"/>
        </w:rPr>
        <w:t xml:space="preserve"> процент</w:t>
      </w:r>
      <w:r w:rsidR="00661AF4">
        <w:rPr>
          <w:sz w:val="28"/>
          <w:szCs w:val="28"/>
        </w:rPr>
        <w:t>ов</w:t>
      </w:r>
      <w:r w:rsidR="00B83071" w:rsidRPr="00201C45">
        <w:rPr>
          <w:sz w:val="28"/>
          <w:szCs w:val="28"/>
        </w:rPr>
        <w:t xml:space="preserve"> всех расходов местного бюджета.</w:t>
      </w:r>
    </w:p>
    <w:p w:rsidR="00EF6CF9" w:rsidRDefault="00B83071" w:rsidP="00003D5F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В соответствии с Соглашением о мерах по социально-экономическому развитию и оздоровлению муниципальных финансов </w:t>
      </w:r>
      <w:proofErr w:type="spellStart"/>
      <w:r w:rsidR="007E1286">
        <w:rPr>
          <w:sz w:val="28"/>
          <w:szCs w:val="28"/>
        </w:rPr>
        <w:t>Маньково-Березовского</w:t>
      </w:r>
      <w:proofErr w:type="spellEnd"/>
      <w:r w:rsidR="007E1286">
        <w:rPr>
          <w:sz w:val="28"/>
          <w:szCs w:val="28"/>
        </w:rPr>
        <w:t xml:space="preserve"> сельского поселения</w:t>
      </w:r>
      <w:r w:rsidR="007E1286">
        <w:rPr>
          <w:rFonts w:eastAsia="Batang"/>
          <w:sz w:val="28"/>
          <w:szCs w:val="28"/>
        </w:rPr>
        <w:t xml:space="preserve">  </w:t>
      </w:r>
      <w:r w:rsidR="00034CEC">
        <w:rPr>
          <w:rFonts w:eastAsia="Batang"/>
          <w:sz w:val="28"/>
          <w:szCs w:val="28"/>
        </w:rPr>
        <w:t>постановлением</w:t>
      </w:r>
      <w:r w:rsidRPr="00201C45">
        <w:rPr>
          <w:rFonts w:eastAsia="Batang"/>
          <w:sz w:val="28"/>
          <w:szCs w:val="28"/>
        </w:rPr>
        <w:t xml:space="preserve"> Администрации </w:t>
      </w:r>
      <w:proofErr w:type="spellStart"/>
      <w:r w:rsidR="007E1286">
        <w:rPr>
          <w:sz w:val="28"/>
          <w:szCs w:val="28"/>
        </w:rPr>
        <w:t>Маньково-Березовского</w:t>
      </w:r>
      <w:proofErr w:type="spellEnd"/>
      <w:r w:rsidR="007E1286">
        <w:rPr>
          <w:sz w:val="28"/>
          <w:szCs w:val="28"/>
        </w:rPr>
        <w:t xml:space="preserve"> сельского поселения</w:t>
      </w:r>
      <w:r w:rsidRPr="00201C45">
        <w:rPr>
          <w:rFonts w:eastAsia="Batang"/>
          <w:sz w:val="28"/>
          <w:szCs w:val="28"/>
        </w:rPr>
        <w:t xml:space="preserve"> от 27.09.2018 № </w:t>
      </w:r>
      <w:r w:rsidR="00034CEC">
        <w:rPr>
          <w:rFonts w:eastAsia="Batang"/>
          <w:sz w:val="28"/>
          <w:szCs w:val="28"/>
        </w:rPr>
        <w:t xml:space="preserve">60 </w:t>
      </w:r>
      <w:r w:rsidRPr="00201C45">
        <w:rPr>
          <w:sz w:val="28"/>
          <w:szCs w:val="28"/>
        </w:rPr>
        <w:t>утвержден</w:t>
      </w:r>
      <w:r w:rsidRPr="00201C45">
        <w:rPr>
          <w:rFonts w:eastAsia="Batang"/>
          <w:sz w:val="28"/>
          <w:szCs w:val="28"/>
        </w:rPr>
        <w:t xml:space="preserve"> </w:t>
      </w:r>
      <w:r w:rsidRPr="00201C45">
        <w:rPr>
          <w:sz w:val="28"/>
          <w:szCs w:val="28"/>
        </w:rPr>
        <w:t xml:space="preserve">План мероприятий по росту доходного потенциала </w:t>
      </w:r>
      <w:proofErr w:type="spellStart"/>
      <w:r w:rsidR="00034CEC">
        <w:rPr>
          <w:sz w:val="28"/>
          <w:szCs w:val="28"/>
        </w:rPr>
        <w:t>Маньково-Березовского</w:t>
      </w:r>
      <w:proofErr w:type="spellEnd"/>
      <w:r w:rsidR="00034CEC">
        <w:rPr>
          <w:sz w:val="28"/>
          <w:szCs w:val="28"/>
        </w:rPr>
        <w:t xml:space="preserve"> сельского поселения</w:t>
      </w:r>
      <w:r w:rsidRPr="00201C45">
        <w:rPr>
          <w:sz w:val="28"/>
          <w:szCs w:val="28"/>
        </w:rPr>
        <w:t xml:space="preserve">, оптимизации расходов местного бюджета и сокращению муниципального долга </w:t>
      </w:r>
      <w:proofErr w:type="spellStart"/>
      <w:r w:rsidR="00034CEC">
        <w:rPr>
          <w:sz w:val="28"/>
          <w:szCs w:val="28"/>
        </w:rPr>
        <w:t>Маньково-Березовского</w:t>
      </w:r>
      <w:proofErr w:type="spellEnd"/>
      <w:r w:rsidR="00034CEC">
        <w:rPr>
          <w:sz w:val="28"/>
          <w:szCs w:val="28"/>
        </w:rPr>
        <w:t xml:space="preserve"> </w:t>
      </w:r>
      <w:r w:rsidR="00034CEC" w:rsidRPr="007E1286">
        <w:rPr>
          <w:sz w:val="28"/>
          <w:szCs w:val="28"/>
        </w:rPr>
        <w:t>сельского поселения</w:t>
      </w:r>
      <w:r w:rsidRPr="007E1286">
        <w:rPr>
          <w:sz w:val="28"/>
          <w:szCs w:val="28"/>
        </w:rPr>
        <w:t xml:space="preserve"> до 2020 года</w:t>
      </w:r>
      <w:r w:rsidRPr="007E1286">
        <w:rPr>
          <w:rFonts w:eastAsia="Batang"/>
          <w:sz w:val="28"/>
          <w:szCs w:val="28"/>
        </w:rPr>
        <w:t xml:space="preserve">. </w:t>
      </w:r>
      <w:r w:rsidR="007E1286" w:rsidRPr="007E1286">
        <w:rPr>
          <w:rFonts w:eastAsia="Batang"/>
          <w:sz w:val="28"/>
          <w:szCs w:val="28"/>
        </w:rPr>
        <w:t>Постановлением</w:t>
      </w:r>
      <w:r w:rsidRPr="007E1286">
        <w:rPr>
          <w:sz w:val="28"/>
          <w:szCs w:val="28"/>
        </w:rPr>
        <w:t xml:space="preserve"> </w:t>
      </w:r>
      <w:r w:rsidRPr="007E1286">
        <w:rPr>
          <w:rFonts w:eastAsia="Batang"/>
          <w:sz w:val="28"/>
          <w:szCs w:val="28"/>
        </w:rPr>
        <w:t xml:space="preserve">Администрации </w:t>
      </w:r>
      <w:proofErr w:type="spellStart"/>
      <w:r w:rsidR="007E1286" w:rsidRPr="007E1286">
        <w:rPr>
          <w:sz w:val="28"/>
          <w:szCs w:val="28"/>
        </w:rPr>
        <w:t>Маньково-Березовского</w:t>
      </w:r>
      <w:proofErr w:type="spellEnd"/>
      <w:r w:rsidR="007E1286" w:rsidRPr="007E1286">
        <w:rPr>
          <w:sz w:val="28"/>
          <w:szCs w:val="28"/>
        </w:rPr>
        <w:t xml:space="preserve"> сельского поселения</w:t>
      </w:r>
      <w:r w:rsidRPr="007E1286">
        <w:rPr>
          <w:sz w:val="28"/>
          <w:szCs w:val="28"/>
        </w:rPr>
        <w:t xml:space="preserve"> от </w:t>
      </w:r>
      <w:r w:rsidR="007E1286" w:rsidRPr="007E1286">
        <w:rPr>
          <w:sz w:val="28"/>
          <w:szCs w:val="28"/>
        </w:rPr>
        <w:t>03</w:t>
      </w:r>
      <w:r w:rsidRPr="007E1286">
        <w:rPr>
          <w:sz w:val="28"/>
          <w:szCs w:val="28"/>
        </w:rPr>
        <w:t>.06.2019 №</w:t>
      </w:r>
      <w:r w:rsidR="007E1286" w:rsidRPr="007E1286">
        <w:rPr>
          <w:sz w:val="28"/>
          <w:szCs w:val="28"/>
        </w:rPr>
        <w:t>32</w:t>
      </w:r>
      <w:r w:rsidRPr="007E1286">
        <w:rPr>
          <w:sz w:val="28"/>
          <w:szCs w:val="28"/>
        </w:rPr>
        <w:t xml:space="preserve"> План мероприятий по росту доходного потенциала </w:t>
      </w:r>
      <w:proofErr w:type="spellStart"/>
      <w:r w:rsidR="007E1286" w:rsidRPr="007E1286">
        <w:rPr>
          <w:sz w:val="28"/>
          <w:szCs w:val="28"/>
        </w:rPr>
        <w:t>Маньково-Березовского</w:t>
      </w:r>
      <w:proofErr w:type="spellEnd"/>
      <w:r w:rsidR="007E1286" w:rsidRPr="007E1286">
        <w:rPr>
          <w:sz w:val="28"/>
          <w:szCs w:val="28"/>
        </w:rPr>
        <w:t xml:space="preserve"> сельского поселения</w:t>
      </w:r>
      <w:r w:rsidRPr="007E1286">
        <w:rPr>
          <w:sz w:val="28"/>
          <w:szCs w:val="28"/>
        </w:rPr>
        <w:t xml:space="preserve">, оптимизации расходов местного бюджета и сокращению муниципального долга </w:t>
      </w:r>
      <w:proofErr w:type="spellStart"/>
      <w:r w:rsidR="007E1286" w:rsidRPr="007E1286">
        <w:rPr>
          <w:sz w:val="28"/>
          <w:szCs w:val="28"/>
        </w:rPr>
        <w:t>Маньково-Березовского</w:t>
      </w:r>
      <w:proofErr w:type="spellEnd"/>
      <w:r w:rsidR="007E1286" w:rsidRPr="007E1286">
        <w:rPr>
          <w:sz w:val="28"/>
          <w:szCs w:val="28"/>
        </w:rPr>
        <w:t xml:space="preserve"> сельского поселения</w:t>
      </w:r>
      <w:r w:rsidR="007E1286" w:rsidRPr="007E1286">
        <w:rPr>
          <w:rFonts w:eastAsia="Batang"/>
          <w:sz w:val="28"/>
          <w:szCs w:val="28"/>
        </w:rPr>
        <w:t xml:space="preserve"> </w:t>
      </w:r>
      <w:r w:rsidRPr="007E1286">
        <w:rPr>
          <w:rFonts w:eastAsia="Batang"/>
          <w:sz w:val="28"/>
          <w:szCs w:val="28"/>
        </w:rPr>
        <w:t>актуализирован и </w:t>
      </w:r>
      <w:r w:rsidRPr="007E1286">
        <w:rPr>
          <w:sz w:val="28"/>
          <w:szCs w:val="28"/>
        </w:rPr>
        <w:t>пролонгирован до 2024 года.</w:t>
      </w:r>
      <w:r w:rsidRPr="00201C45">
        <w:rPr>
          <w:sz w:val="28"/>
          <w:szCs w:val="28"/>
        </w:rPr>
        <w:t xml:space="preserve"> </w:t>
      </w:r>
    </w:p>
    <w:p w:rsidR="00034CEC" w:rsidRPr="00201C45" w:rsidRDefault="00034CEC" w:rsidP="00003D5F">
      <w:pPr>
        <w:widowControl w:val="0"/>
        <w:autoSpaceDE w:val="0"/>
        <w:autoSpaceDN w:val="0"/>
        <w:adjustRightInd w:val="0"/>
        <w:spacing w:after="0" w:line="245" w:lineRule="auto"/>
        <w:ind w:firstLine="709"/>
        <w:jc w:val="both"/>
        <w:rPr>
          <w:sz w:val="28"/>
          <w:szCs w:val="28"/>
        </w:rPr>
      </w:pPr>
    </w:p>
    <w:p w:rsidR="00003D5F" w:rsidRPr="00201C45" w:rsidRDefault="00003D5F" w:rsidP="00B375B8">
      <w:pPr>
        <w:widowControl w:val="0"/>
        <w:autoSpaceDE w:val="0"/>
        <w:autoSpaceDN w:val="0"/>
        <w:spacing w:after="0" w:line="235" w:lineRule="auto"/>
        <w:jc w:val="center"/>
        <w:rPr>
          <w:sz w:val="28"/>
          <w:szCs w:val="28"/>
        </w:rPr>
      </w:pPr>
    </w:p>
    <w:p w:rsidR="00003D5F" w:rsidRPr="00201C45" w:rsidRDefault="00003D5F" w:rsidP="00B375B8">
      <w:pPr>
        <w:widowControl w:val="0"/>
        <w:autoSpaceDE w:val="0"/>
        <w:autoSpaceDN w:val="0"/>
        <w:spacing w:after="0" w:line="235" w:lineRule="auto"/>
        <w:jc w:val="center"/>
        <w:rPr>
          <w:sz w:val="28"/>
          <w:szCs w:val="28"/>
        </w:rPr>
      </w:pPr>
    </w:p>
    <w:p w:rsidR="00EF6CF9" w:rsidRPr="00201C45" w:rsidRDefault="00B83071" w:rsidP="00B375B8">
      <w:pPr>
        <w:widowControl w:val="0"/>
        <w:autoSpaceDE w:val="0"/>
        <w:autoSpaceDN w:val="0"/>
        <w:spacing w:after="0" w:line="235" w:lineRule="auto"/>
        <w:jc w:val="center"/>
        <w:rPr>
          <w:sz w:val="28"/>
          <w:szCs w:val="28"/>
        </w:rPr>
      </w:pPr>
      <w:r w:rsidRPr="00201C45">
        <w:rPr>
          <w:sz w:val="28"/>
          <w:szCs w:val="28"/>
        </w:rPr>
        <w:t>2. Основные цели и задачи бюджетной</w:t>
      </w:r>
    </w:p>
    <w:p w:rsidR="00EF6CF9" w:rsidRPr="00201C45" w:rsidRDefault="00B83071" w:rsidP="00B375B8">
      <w:pPr>
        <w:widowControl w:val="0"/>
        <w:autoSpaceDE w:val="0"/>
        <w:autoSpaceDN w:val="0"/>
        <w:spacing w:after="0" w:line="235" w:lineRule="auto"/>
        <w:jc w:val="center"/>
        <w:rPr>
          <w:sz w:val="28"/>
          <w:szCs w:val="28"/>
        </w:rPr>
      </w:pPr>
      <w:r w:rsidRPr="00201C45">
        <w:rPr>
          <w:sz w:val="28"/>
          <w:szCs w:val="28"/>
        </w:rPr>
        <w:t>и налоговой политики на 202</w:t>
      </w:r>
      <w:r w:rsidR="00661AF4">
        <w:rPr>
          <w:sz w:val="28"/>
          <w:szCs w:val="28"/>
        </w:rPr>
        <w:t>1</w:t>
      </w:r>
      <w:r w:rsidRPr="00201C45">
        <w:rPr>
          <w:sz w:val="28"/>
          <w:szCs w:val="28"/>
        </w:rPr>
        <w:t> – 202</w:t>
      </w:r>
      <w:r w:rsidR="00661AF4">
        <w:rPr>
          <w:sz w:val="28"/>
          <w:szCs w:val="28"/>
        </w:rPr>
        <w:t>3</w:t>
      </w:r>
      <w:r w:rsidRPr="00201C45">
        <w:rPr>
          <w:sz w:val="28"/>
          <w:szCs w:val="28"/>
        </w:rPr>
        <w:t>годы</w:t>
      </w:r>
    </w:p>
    <w:p w:rsidR="00EF6CF9" w:rsidRPr="00201C45" w:rsidRDefault="00EF6CF9" w:rsidP="00B375B8">
      <w:pPr>
        <w:widowControl w:val="0"/>
        <w:autoSpaceDE w:val="0"/>
        <w:autoSpaceDN w:val="0"/>
        <w:spacing w:after="0" w:line="235" w:lineRule="auto"/>
        <w:jc w:val="center"/>
        <w:rPr>
          <w:sz w:val="28"/>
          <w:szCs w:val="28"/>
        </w:rPr>
      </w:pPr>
    </w:p>
    <w:p w:rsidR="00EF6CF9" w:rsidRPr="00201C45" w:rsidRDefault="00B83071" w:rsidP="00003D5F">
      <w:pPr>
        <w:widowControl w:val="0"/>
        <w:autoSpaceDE w:val="0"/>
        <w:autoSpaceDN w:val="0"/>
        <w:spacing w:after="0" w:line="235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  <w:shd w:val="clear" w:color="auto" w:fill="FFFFFF"/>
        </w:rPr>
        <w:t>Бюджетная и налоговая политика на 202</w:t>
      </w:r>
      <w:r w:rsidR="00661AF4">
        <w:rPr>
          <w:sz w:val="28"/>
          <w:szCs w:val="28"/>
          <w:shd w:val="clear" w:color="auto" w:fill="FFFFFF"/>
        </w:rPr>
        <w:t>1</w:t>
      </w:r>
      <w:r w:rsidRPr="00201C45">
        <w:rPr>
          <w:sz w:val="28"/>
          <w:szCs w:val="28"/>
          <w:shd w:val="clear" w:color="auto" w:fill="FFFFFF"/>
        </w:rPr>
        <w:t xml:space="preserve"> – 202</w:t>
      </w:r>
      <w:r w:rsidR="00661AF4">
        <w:rPr>
          <w:sz w:val="28"/>
          <w:szCs w:val="28"/>
          <w:shd w:val="clear" w:color="auto" w:fill="FFFFFF"/>
        </w:rPr>
        <w:t>3</w:t>
      </w:r>
      <w:r w:rsidRPr="00201C45">
        <w:rPr>
          <w:sz w:val="28"/>
          <w:szCs w:val="28"/>
          <w:shd w:val="clear" w:color="auto" w:fill="FFFFFF"/>
        </w:rPr>
        <w:t xml:space="preserve"> годы сохранит свою направленность на реализацию приоритетных задач социально-экономического развития </w:t>
      </w:r>
      <w:proofErr w:type="spellStart"/>
      <w:r w:rsidR="00034CEC">
        <w:rPr>
          <w:sz w:val="28"/>
          <w:szCs w:val="28"/>
        </w:rPr>
        <w:t>Маньково-Березовского</w:t>
      </w:r>
      <w:proofErr w:type="spellEnd"/>
      <w:r w:rsidR="00034CEC">
        <w:rPr>
          <w:sz w:val="28"/>
          <w:szCs w:val="28"/>
        </w:rPr>
        <w:t xml:space="preserve"> сельского поселения</w:t>
      </w:r>
      <w:r w:rsidRPr="00201C45">
        <w:rPr>
          <w:sz w:val="28"/>
          <w:szCs w:val="28"/>
          <w:shd w:val="clear" w:color="auto" w:fill="FFFFFF"/>
        </w:rPr>
        <w:t>.</w:t>
      </w:r>
    </w:p>
    <w:p w:rsidR="00EF6CF9" w:rsidRPr="00201C45" w:rsidRDefault="00B83071" w:rsidP="00003D5F">
      <w:pPr>
        <w:widowControl w:val="0"/>
        <w:autoSpaceDE w:val="0"/>
        <w:autoSpaceDN w:val="0"/>
        <w:spacing w:after="0" w:line="237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Важной задачей будет являться обеспечение </w:t>
      </w:r>
      <w:proofErr w:type="spellStart"/>
      <w:r w:rsidRPr="00201C45">
        <w:rPr>
          <w:sz w:val="28"/>
          <w:szCs w:val="28"/>
        </w:rPr>
        <w:t>приоритизации</w:t>
      </w:r>
      <w:proofErr w:type="spellEnd"/>
      <w:r w:rsidRPr="00201C45">
        <w:rPr>
          <w:sz w:val="28"/>
          <w:szCs w:val="28"/>
        </w:rPr>
        <w:t xml:space="preserve"> структуры расходов, ориентированной на создание справедливой системы социального обеспечения, повышение качества институтов развития человеческого капитала, опережающее развитие современной инфраструктуры.</w:t>
      </w:r>
    </w:p>
    <w:p w:rsidR="00EF6CF9" w:rsidRPr="00201C45" w:rsidRDefault="00B83071" w:rsidP="00E91EBB">
      <w:pPr>
        <w:widowControl w:val="0"/>
        <w:autoSpaceDE w:val="0"/>
        <w:autoSpaceDN w:val="0"/>
        <w:spacing w:after="0" w:line="237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Для достижения целей экономического роста и повышения уровня жизни граждан  необходимо создание комфортных условий для повышения производственной и инвестиционной активности, обеспечение стабильных </w:t>
      </w:r>
      <w:r w:rsidRPr="00201C45">
        <w:rPr>
          <w:sz w:val="28"/>
          <w:szCs w:val="28"/>
        </w:rPr>
        <w:lastRenderedPageBreak/>
        <w:t xml:space="preserve">фискальных условий налоговой </w:t>
      </w:r>
      <w:proofErr w:type="gramStart"/>
      <w:r w:rsidRPr="00201C45">
        <w:rPr>
          <w:sz w:val="28"/>
          <w:szCs w:val="28"/>
        </w:rPr>
        <w:t>политики для возможности долгосрочного планирования деятельности хозяйствующих субъектов экономики</w:t>
      </w:r>
      <w:proofErr w:type="gramEnd"/>
      <w:r w:rsidRPr="00201C45">
        <w:rPr>
          <w:sz w:val="28"/>
          <w:szCs w:val="28"/>
        </w:rPr>
        <w:t>.</w:t>
      </w:r>
    </w:p>
    <w:p w:rsidR="00E91EBB" w:rsidRPr="00201C45" w:rsidRDefault="00E91EBB" w:rsidP="00034CEC">
      <w:pPr>
        <w:widowControl w:val="0"/>
        <w:autoSpaceDE w:val="0"/>
        <w:autoSpaceDN w:val="0"/>
        <w:adjustRightInd w:val="0"/>
        <w:spacing w:after="0" w:line="253" w:lineRule="auto"/>
        <w:jc w:val="both"/>
        <w:rPr>
          <w:rFonts w:cs="Arial"/>
          <w:sz w:val="28"/>
          <w:szCs w:val="28"/>
        </w:rPr>
      </w:pPr>
    </w:p>
    <w:p w:rsidR="00EF6CF9" w:rsidRPr="00201C45" w:rsidRDefault="00034CEC" w:rsidP="00E91EBB">
      <w:pPr>
        <w:widowControl w:val="0"/>
        <w:autoSpaceDE w:val="0"/>
        <w:autoSpaceDN w:val="0"/>
        <w:adjustRightInd w:val="0"/>
        <w:spacing w:after="0" w:line="25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B83071" w:rsidRPr="00201C45">
        <w:rPr>
          <w:sz w:val="28"/>
          <w:szCs w:val="28"/>
        </w:rPr>
        <w:t>. Меры, направленные на рост реальных доходов граждан</w:t>
      </w:r>
    </w:p>
    <w:p w:rsidR="00B375B8" w:rsidRPr="00201C45" w:rsidRDefault="00B375B8" w:rsidP="00003D5F">
      <w:pPr>
        <w:widowControl w:val="0"/>
        <w:autoSpaceDE w:val="0"/>
        <w:autoSpaceDN w:val="0"/>
        <w:adjustRightInd w:val="0"/>
        <w:spacing w:after="0" w:line="253" w:lineRule="auto"/>
        <w:ind w:firstLine="709"/>
        <w:jc w:val="both"/>
        <w:rPr>
          <w:sz w:val="28"/>
          <w:szCs w:val="28"/>
        </w:rPr>
      </w:pP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53" w:lineRule="auto"/>
        <w:ind w:firstLine="709"/>
        <w:jc w:val="both"/>
        <w:rPr>
          <w:sz w:val="28"/>
          <w:szCs w:val="28"/>
        </w:rPr>
      </w:pPr>
      <w:proofErr w:type="gramStart"/>
      <w:r w:rsidRPr="00201C45">
        <w:rPr>
          <w:sz w:val="28"/>
          <w:szCs w:val="28"/>
        </w:rPr>
        <w:t>Важную роль в повышении реальных доходов граждан будет играть ежегодное установление минимального размера оплаты труда в размере величины прожиточного минимума трудоспособного населения, поддержание достигнутых уровней заработной платы отдельных категорий работников, определенных указами Президента Российской Федерации от 07.05.2012 № 597, от 01.06.2012 № 761, от 28.12.2012 № 1 688 (далее – указы Президента Российской Федерации 2012 года), а также проведение ежегодной индексации заработной платы иных</w:t>
      </w:r>
      <w:proofErr w:type="gramEnd"/>
      <w:r w:rsidRPr="00201C45">
        <w:rPr>
          <w:sz w:val="28"/>
          <w:szCs w:val="28"/>
        </w:rPr>
        <w:t xml:space="preserve"> категорий работников организаций бюджетной сферы.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53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В целях </w:t>
      </w:r>
      <w:proofErr w:type="gramStart"/>
      <w:r w:rsidRPr="00201C45">
        <w:rPr>
          <w:sz w:val="28"/>
          <w:szCs w:val="28"/>
        </w:rPr>
        <w:t>сохранения достигнутого соотношения оплаты труда категорий</w:t>
      </w:r>
      <w:proofErr w:type="gramEnd"/>
      <w:r w:rsidRPr="00201C45">
        <w:rPr>
          <w:sz w:val="28"/>
          <w:szCs w:val="28"/>
        </w:rPr>
        <w:t xml:space="preserve"> работников, определенных указами Президента Российской Федерации 2012 года, с показателем среднемесячного дохода от трудовой деятельности будут предусмотрены в полном объеме бюджетные ассигнования исходя из прогнозного роста данного показателя в соответствии с прогнозом социально-экономического развития </w:t>
      </w:r>
      <w:proofErr w:type="spellStart"/>
      <w:r w:rsidR="00034CEC">
        <w:rPr>
          <w:sz w:val="28"/>
          <w:szCs w:val="28"/>
        </w:rPr>
        <w:t>Маньково-Березовского</w:t>
      </w:r>
      <w:proofErr w:type="spellEnd"/>
      <w:r w:rsidR="00034CEC">
        <w:rPr>
          <w:sz w:val="28"/>
          <w:szCs w:val="28"/>
        </w:rPr>
        <w:t xml:space="preserve"> сельского поселения</w:t>
      </w:r>
      <w:r w:rsidR="00034CEC" w:rsidRPr="00201C45">
        <w:rPr>
          <w:sz w:val="28"/>
          <w:szCs w:val="28"/>
        </w:rPr>
        <w:t xml:space="preserve"> </w:t>
      </w:r>
      <w:r w:rsidRPr="00201C45">
        <w:rPr>
          <w:sz w:val="28"/>
          <w:szCs w:val="28"/>
        </w:rPr>
        <w:t>на 202</w:t>
      </w:r>
      <w:r w:rsidR="00661AF4">
        <w:rPr>
          <w:sz w:val="28"/>
          <w:szCs w:val="28"/>
        </w:rPr>
        <w:t>1</w:t>
      </w:r>
      <w:r w:rsidRPr="00201C45">
        <w:rPr>
          <w:sz w:val="28"/>
          <w:szCs w:val="28"/>
        </w:rPr>
        <w:t xml:space="preserve"> – 202</w:t>
      </w:r>
      <w:r w:rsidR="00661AF4">
        <w:rPr>
          <w:sz w:val="28"/>
          <w:szCs w:val="28"/>
        </w:rPr>
        <w:t>3</w:t>
      </w:r>
      <w:r w:rsidRPr="00201C45">
        <w:rPr>
          <w:sz w:val="28"/>
          <w:szCs w:val="28"/>
        </w:rPr>
        <w:t xml:space="preserve"> годы.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53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В соответствии с планируемым внесением изменений в статью 1 Федерального закона от 19.06.2000 № 82-ФЗ «О минимальном </w:t>
      </w:r>
      <w:proofErr w:type="gramStart"/>
      <w:r w:rsidRPr="00201C45">
        <w:rPr>
          <w:sz w:val="28"/>
          <w:szCs w:val="28"/>
        </w:rPr>
        <w:t>размере оплаты труда</w:t>
      </w:r>
      <w:proofErr w:type="gramEnd"/>
      <w:r w:rsidRPr="00201C45">
        <w:rPr>
          <w:sz w:val="28"/>
          <w:szCs w:val="28"/>
        </w:rPr>
        <w:t>» будет предусмотрено повышение расходов на заработную плату низкооплачиваемых работников.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53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Социальные выплаты населению (публичные нормативные обязательства), будут проиндексированы исходя из уровня инфляции согласно прогнозу социально-экономического развития </w:t>
      </w:r>
      <w:proofErr w:type="spellStart"/>
      <w:r w:rsidRPr="00201C45">
        <w:rPr>
          <w:sz w:val="28"/>
          <w:szCs w:val="28"/>
        </w:rPr>
        <w:t>Милютинского</w:t>
      </w:r>
      <w:proofErr w:type="spellEnd"/>
      <w:r w:rsidRPr="00201C45">
        <w:rPr>
          <w:sz w:val="28"/>
          <w:szCs w:val="28"/>
        </w:rPr>
        <w:t xml:space="preserve"> района на 202</w:t>
      </w:r>
      <w:r w:rsidR="00661AF4">
        <w:rPr>
          <w:sz w:val="28"/>
          <w:szCs w:val="28"/>
        </w:rPr>
        <w:t>1</w:t>
      </w:r>
      <w:r w:rsidRPr="00201C45">
        <w:rPr>
          <w:sz w:val="28"/>
          <w:szCs w:val="28"/>
        </w:rPr>
        <w:t xml:space="preserve"> – 202</w:t>
      </w:r>
      <w:r w:rsidR="00661AF4">
        <w:rPr>
          <w:sz w:val="28"/>
          <w:szCs w:val="28"/>
        </w:rPr>
        <w:t>3</w:t>
      </w:r>
      <w:r w:rsidRPr="00201C45">
        <w:rPr>
          <w:sz w:val="28"/>
          <w:szCs w:val="28"/>
        </w:rPr>
        <w:t xml:space="preserve"> годы.</w:t>
      </w:r>
    </w:p>
    <w:p w:rsidR="00EF6CF9" w:rsidRPr="00201C45" w:rsidRDefault="00B83071" w:rsidP="00003D5F">
      <w:pPr>
        <w:widowControl w:val="0"/>
        <w:shd w:val="clear" w:color="auto" w:fill="FFFFFF"/>
        <w:spacing w:after="0" w:line="253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В целях повышения открытости и общественного участия граждан в управлении общественными финансами введена практика планирования бюджетных ассигнований в форме инициативного </w:t>
      </w:r>
      <w:proofErr w:type="spellStart"/>
      <w:r w:rsidRPr="00201C45">
        <w:rPr>
          <w:sz w:val="28"/>
          <w:szCs w:val="28"/>
        </w:rPr>
        <w:t>бюджетирования</w:t>
      </w:r>
      <w:proofErr w:type="spellEnd"/>
      <w:r w:rsidRPr="00201C45">
        <w:rPr>
          <w:sz w:val="28"/>
          <w:szCs w:val="28"/>
        </w:rPr>
        <w:t xml:space="preserve"> при непосредственном участии жителей </w:t>
      </w:r>
      <w:proofErr w:type="spellStart"/>
      <w:r w:rsidR="00034CEC">
        <w:rPr>
          <w:sz w:val="28"/>
          <w:szCs w:val="28"/>
        </w:rPr>
        <w:t>Маньково-Березовского</w:t>
      </w:r>
      <w:proofErr w:type="spellEnd"/>
      <w:r w:rsidR="00034CEC">
        <w:rPr>
          <w:sz w:val="28"/>
          <w:szCs w:val="28"/>
        </w:rPr>
        <w:t xml:space="preserve"> сельского поселения</w:t>
      </w:r>
      <w:r w:rsidRPr="00201C45">
        <w:rPr>
          <w:sz w:val="28"/>
          <w:szCs w:val="28"/>
        </w:rPr>
        <w:t xml:space="preserve"> в решении вопросов местного значения.</w:t>
      </w:r>
    </w:p>
    <w:p w:rsidR="00EF6CF9" w:rsidRPr="00201C45" w:rsidRDefault="00EF6CF9" w:rsidP="00003D5F">
      <w:pPr>
        <w:widowControl w:val="0"/>
        <w:autoSpaceDE w:val="0"/>
        <w:autoSpaceDN w:val="0"/>
        <w:spacing w:after="0" w:line="253" w:lineRule="auto"/>
        <w:ind w:firstLine="709"/>
        <w:jc w:val="center"/>
        <w:rPr>
          <w:sz w:val="28"/>
          <w:szCs w:val="28"/>
        </w:rPr>
      </w:pPr>
    </w:p>
    <w:p w:rsidR="00EF6CF9" w:rsidRPr="00201C45" w:rsidRDefault="00B83071" w:rsidP="00003D5F">
      <w:pPr>
        <w:widowControl w:val="0"/>
        <w:autoSpaceDE w:val="0"/>
        <w:autoSpaceDN w:val="0"/>
        <w:spacing w:after="0" w:line="230" w:lineRule="auto"/>
        <w:jc w:val="center"/>
        <w:rPr>
          <w:sz w:val="28"/>
          <w:szCs w:val="28"/>
        </w:rPr>
      </w:pPr>
      <w:r w:rsidRPr="00201C45">
        <w:rPr>
          <w:sz w:val="28"/>
          <w:szCs w:val="28"/>
        </w:rPr>
        <w:t>2.</w:t>
      </w:r>
      <w:r w:rsidR="007E1286">
        <w:rPr>
          <w:sz w:val="28"/>
          <w:szCs w:val="28"/>
        </w:rPr>
        <w:t>2</w:t>
      </w:r>
      <w:r w:rsidRPr="00201C45">
        <w:rPr>
          <w:sz w:val="28"/>
          <w:szCs w:val="28"/>
        </w:rPr>
        <w:t xml:space="preserve">. Эффективность органов муниципального управления </w:t>
      </w:r>
    </w:p>
    <w:p w:rsidR="00EF6CF9" w:rsidRPr="00201C45" w:rsidRDefault="00B83071" w:rsidP="00B375B8">
      <w:pPr>
        <w:widowControl w:val="0"/>
        <w:autoSpaceDE w:val="0"/>
        <w:autoSpaceDN w:val="0"/>
        <w:spacing w:after="0" w:line="230" w:lineRule="auto"/>
        <w:jc w:val="center"/>
        <w:rPr>
          <w:sz w:val="28"/>
          <w:szCs w:val="28"/>
        </w:rPr>
      </w:pPr>
      <w:r w:rsidRPr="00201C45">
        <w:rPr>
          <w:sz w:val="28"/>
          <w:szCs w:val="28"/>
        </w:rPr>
        <w:t xml:space="preserve">и внутреннего муниципального финансового контроля </w:t>
      </w:r>
    </w:p>
    <w:p w:rsidR="00EF6CF9" w:rsidRPr="00201C45" w:rsidRDefault="00EF6CF9" w:rsidP="00B375B8">
      <w:pPr>
        <w:widowControl w:val="0"/>
        <w:autoSpaceDE w:val="0"/>
        <w:autoSpaceDN w:val="0"/>
        <w:spacing w:after="0" w:line="230" w:lineRule="auto"/>
        <w:jc w:val="center"/>
        <w:rPr>
          <w:sz w:val="28"/>
          <w:szCs w:val="28"/>
        </w:rPr>
      </w:pP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proofErr w:type="gramStart"/>
      <w:r w:rsidRPr="00201C45">
        <w:rPr>
          <w:sz w:val="28"/>
          <w:szCs w:val="28"/>
        </w:rPr>
        <w:t xml:space="preserve">Эффективность деятельности органов </w:t>
      </w:r>
      <w:r w:rsidR="00B375B8" w:rsidRPr="00201C45">
        <w:rPr>
          <w:sz w:val="28"/>
          <w:szCs w:val="28"/>
        </w:rPr>
        <w:t xml:space="preserve">местного самоуправления </w:t>
      </w:r>
      <w:proofErr w:type="spellStart"/>
      <w:r w:rsidR="00B024A2">
        <w:rPr>
          <w:sz w:val="28"/>
          <w:szCs w:val="28"/>
        </w:rPr>
        <w:t>Маньково-Березовского</w:t>
      </w:r>
      <w:proofErr w:type="spellEnd"/>
      <w:r w:rsidR="00B024A2">
        <w:rPr>
          <w:sz w:val="28"/>
          <w:szCs w:val="28"/>
        </w:rPr>
        <w:t xml:space="preserve"> сельского поселения</w:t>
      </w:r>
      <w:r w:rsidRPr="00201C45">
        <w:rPr>
          <w:sz w:val="28"/>
          <w:szCs w:val="28"/>
        </w:rPr>
        <w:t xml:space="preserve"> будет определяться с учетом достижения целей, установленных Указом Президента Российской Федерации от 07.05.2018 № 204, а также показателей в соответствии с Указом Президента Российской Федерации от 25.04.2019 № 193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Федерации». </w:t>
      </w:r>
      <w:bookmarkStart w:id="0" w:name="_GoBack"/>
      <w:bookmarkEnd w:id="0"/>
      <w:proofErr w:type="gramEnd"/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lastRenderedPageBreak/>
        <w:t xml:space="preserve">На основании бюджетного законодательства предусмотрены меры персональной ответственности за </w:t>
      </w:r>
      <w:proofErr w:type="spellStart"/>
      <w:r w:rsidRPr="00201C45">
        <w:rPr>
          <w:sz w:val="28"/>
          <w:szCs w:val="28"/>
        </w:rPr>
        <w:t>недостижение</w:t>
      </w:r>
      <w:proofErr w:type="spellEnd"/>
      <w:r w:rsidRPr="00201C45">
        <w:rPr>
          <w:sz w:val="28"/>
          <w:szCs w:val="28"/>
        </w:rPr>
        <w:t xml:space="preserve"> установленных показателей.</w:t>
      </w:r>
    </w:p>
    <w:p w:rsidR="00EF6CF9" w:rsidRPr="00201C45" w:rsidRDefault="00B83071" w:rsidP="00003D5F">
      <w:pPr>
        <w:widowControl w:val="0"/>
        <w:autoSpaceDE w:val="0"/>
        <w:autoSpaceDN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Нормативно-правовое регулирование бюджетного процесса будет осуществляться на основе изменений бюджетного законодательства на федеральном уровне и необходимости разработки новых нормативных правовых актов, обязательных к принятию согласно установленным требованиям.</w:t>
      </w:r>
    </w:p>
    <w:p w:rsidR="00EF6CF9" w:rsidRPr="00201C45" w:rsidRDefault="00B83071" w:rsidP="00003D5F">
      <w:pPr>
        <w:widowControl w:val="0"/>
        <w:shd w:val="clear" w:color="auto" w:fill="FFFFFF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Прозрачность и возможность контроля будут обеспечены посредством увязки направлений расходов с измеримыми результатами федеральных проектов.</w:t>
      </w:r>
    </w:p>
    <w:p w:rsidR="00EF6CF9" w:rsidRPr="00201C45" w:rsidRDefault="00B83071" w:rsidP="00003D5F">
      <w:pPr>
        <w:widowControl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Необходимым условием повышения эффективности бюджетных расходов будет обеспечение подотчетности (подконтрольности) бюджетных расходов, которое предполагает:</w:t>
      </w:r>
    </w:p>
    <w:p w:rsidR="00EF6CF9" w:rsidRPr="00201C45" w:rsidRDefault="00B83071" w:rsidP="00003D5F">
      <w:pPr>
        <w:widowControl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применение единых федеральных стандартов внутреннего государственного (муниципального) финансового контроля, устанавливающих единые принципы определения и основания проведения проверок, ревизий, обследований;</w:t>
      </w:r>
    </w:p>
    <w:p w:rsidR="00EF6CF9" w:rsidRPr="00201C45" w:rsidRDefault="00B83071" w:rsidP="00003D5F">
      <w:pPr>
        <w:widowControl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совершенствование </w:t>
      </w:r>
      <w:proofErr w:type="spellStart"/>
      <w:proofErr w:type="gramStart"/>
      <w:r w:rsidRPr="00201C45">
        <w:rPr>
          <w:sz w:val="28"/>
          <w:szCs w:val="28"/>
        </w:rPr>
        <w:t>риск-ориентированных</w:t>
      </w:r>
      <w:proofErr w:type="spellEnd"/>
      <w:proofErr w:type="gramEnd"/>
      <w:r w:rsidRPr="00201C45">
        <w:rPr>
          <w:sz w:val="28"/>
          <w:szCs w:val="28"/>
        </w:rPr>
        <w:t xml:space="preserve"> подходов к планированию контрольной деятельности; </w:t>
      </w:r>
    </w:p>
    <w:p w:rsidR="00EF6CF9" w:rsidRPr="00201C45" w:rsidRDefault="00B83071" w:rsidP="00003D5F">
      <w:pPr>
        <w:widowControl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совершенствование методологической базы осуществления государственного (муниципального) финансового контроля;</w:t>
      </w:r>
    </w:p>
    <w:p w:rsidR="00EF6CF9" w:rsidRPr="00201C45" w:rsidRDefault="00B83071" w:rsidP="00003D5F">
      <w:pPr>
        <w:widowControl w:val="0"/>
        <w:autoSpaceDE w:val="0"/>
        <w:autoSpaceDN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методическую поддержку муниципальных образований.</w:t>
      </w:r>
    </w:p>
    <w:p w:rsidR="00EF6CF9" w:rsidRPr="00201C45" w:rsidRDefault="00B83071" w:rsidP="00003D5F">
      <w:pPr>
        <w:widowControl w:val="0"/>
        <w:spacing w:after="0" w:line="230" w:lineRule="auto"/>
        <w:ind w:firstLine="709"/>
        <w:jc w:val="both"/>
        <w:rPr>
          <w:sz w:val="28"/>
          <w:szCs w:val="28"/>
        </w:rPr>
      </w:pPr>
      <w:proofErr w:type="gramStart"/>
      <w:r w:rsidRPr="00201C45">
        <w:rPr>
          <w:sz w:val="28"/>
          <w:szCs w:val="28"/>
        </w:rPr>
        <w:t>В соответствии с изменениями, внесенными в Бюджетный кодекс Российской Федерации Федеральным законом от 26.07.2019 № 199-ФЗ «О 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аудита» предусмотрено внесение изменений в нормативно-правовую базу в части уточнения положений по осуществлению внутреннего государственного (муниципального) финансового контроля и внутреннего финансового аудита на основании</w:t>
      </w:r>
      <w:proofErr w:type="gramEnd"/>
      <w:r w:rsidRPr="00201C45">
        <w:rPr>
          <w:sz w:val="28"/>
          <w:szCs w:val="28"/>
        </w:rPr>
        <w:t xml:space="preserve"> утвержденных федеральных стандартов.</w:t>
      </w:r>
    </w:p>
    <w:p w:rsidR="00EF6CF9" w:rsidRPr="00201C45" w:rsidRDefault="00EF6CF9" w:rsidP="00003D5F">
      <w:pPr>
        <w:widowControl w:val="0"/>
        <w:spacing w:after="0" w:line="230" w:lineRule="auto"/>
        <w:ind w:firstLine="709"/>
        <w:jc w:val="both"/>
        <w:rPr>
          <w:sz w:val="28"/>
          <w:szCs w:val="28"/>
        </w:rPr>
      </w:pPr>
    </w:p>
    <w:p w:rsidR="00EF6CF9" w:rsidRPr="00201C45" w:rsidRDefault="00B83071" w:rsidP="00003D5F">
      <w:pPr>
        <w:widowControl w:val="0"/>
        <w:autoSpaceDE w:val="0"/>
        <w:autoSpaceDN w:val="0"/>
        <w:spacing w:after="0" w:line="230" w:lineRule="auto"/>
        <w:jc w:val="center"/>
        <w:rPr>
          <w:sz w:val="28"/>
          <w:szCs w:val="28"/>
        </w:rPr>
      </w:pPr>
      <w:r w:rsidRPr="00201C45">
        <w:rPr>
          <w:sz w:val="28"/>
          <w:szCs w:val="28"/>
        </w:rPr>
        <w:t xml:space="preserve">3. Повышение эффективности </w:t>
      </w:r>
    </w:p>
    <w:p w:rsidR="00EF6CF9" w:rsidRPr="00201C45" w:rsidRDefault="00B83071" w:rsidP="00003D5F">
      <w:pPr>
        <w:widowControl w:val="0"/>
        <w:autoSpaceDE w:val="0"/>
        <w:autoSpaceDN w:val="0"/>
        <w:spacing w:after="0" w:line="230" w:lineRule="auto"/>
        <w:jc w:val="center"/>
        <w:rPr>
          <w:sz w:val="28"/>
          <w:szCs w:val="28"/>
        </w:rPr>
      </w:pPr>
      <w:r w:rsidRPr="00201C45">
        <w:rPr>
          <w:sz w:val="28"/>
          <w:szCs w:val="28"/>
        </w:rPr>
        <w:t xml:space="preserve">и </w:t>
      </w:r>
      <w:proofErr w:type="spellStart"/>
      <w:r w:rsidRPr="00201C45">
        <w:rPr>
          <w:sz w:val="28"/>
          <w:szCs w:val="28"/>
        </w:rPr>
        <w:t>приоритизация</w:t>
      </w:r>
      <w:proofErr w:type="spellEnd"/>
      <w:r w:rsidRPr="00201C45">
        <w:rPr>
          <w:sz w:val="28"/>
          <w:szCs w:val="28"/>
        </w:rPr>
        <w:t xml:space="preserve"> бюджетных расходов</w:t>
      </w:r>
    </w:p>
    <w:p w:rsidR="00EF6CF9" w:rsidRPr="00201C45" w:rsidRDefault="00EF6CF9" w:rsidP="00B375B8">
      <w:pPr>
        <w:widowControl w:val="0"/>
        <w:autoSpaceDE w:val="0"/>
        <w:autoSpaceDN w:val="0"/>
        <w:spacing w:after="0" w:line="230" w:lineRule="auto"/>
        <w:jc w:val="center"/>
        <w:rPr>
          <w:sz w:val="28"/>
          <w:szCs w:val="28"/>
        </w:rPr>
      </w:pP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 </w:t>
      </w:r>
      <w:proofErr w:type="spellStart"/>
      <w:r w:rsidRPr="00201C45">
        <w:rPr>
          <w:sz w:val="28"/>
          <w:szCs w:val="28"/>
        </w:rPr>
        <w:t>приоритизации</w:t>
      </w:r>
      <w:proofErr w:type="spellEnd"/>
      <w:r w:rsidRPr="00201C45">
        <w:rPr>
          <w:sz w:val="28"/>
          <w:szCs w:val="28"/>
        </w:rPr>
        <w:t xml:space="preserve"> и повышения эффективности использования финансовых ресурсов.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В целях создания условий для эффективного использования средств областного бюджета и мобилизации ресурсов продолжится применение следующих основных подходов: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разработка бюджета на основе муниципальных программ </w:t>
      </w:r>
      <w:proofErr w:type="spellStart"/>
      <w:r w:rsidR="00B024A2">
        <w:rPr>
          <w:sz w:val="28"/>
          <w:szCs w:val="28"/>
        </w:rPr>
        <w:t>Маньково-Березовского</w:t>
      </w:r>
      <w:proofErr w:type="spellEnd"/>
      <w:r w:rsidR="00B024A2">
        <w:rPr>
          <w:sz w:val="28"/>
          <w:szCs w:val="28"/>
        </w:rPr>
        <w:t xml:space="preserve"> сельского поселения</w:t>
      </w:r>
      <w:r w:rsidRPr="00201C45">
        <w:rPr>
          <w:sz w:val="28"/>
          <w:szCs w:val="28"/>
        </w:rPr>
        <w:t>;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обеспечение реструктуризации бюджетной сети, при условии сохранения качества и объемов муниципальных услуг;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модернизация системы оказания мер социальной поддержки;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proofErr w:type="spellStart"/>
      <w:r w:rsidRPr="00201C45">
        <w:rPr>
          <w:sz w:val="28"/>
          <w:szCs w:val="28"/>
        </w:rPr>
        <w:t>неустановление</w:t>
      </w:r>
      <w:proofErr w:type="spellEnd"/>
      <w:r w:rsidRPr="00201C45">
        <w:rPr>
          <w:sz w:val="28"/>
          <w:szCs w:val="28"/>
        </w:rPr>
        <w:t xml:space="preserve"> расходных обязательств, не связанных с решением </w:t>
      </w:r>
      <w:r w:rsidRPr="00201C45">
        <w:rPr>
          <w:sz w:val="28"/>
          <w:szCs w:val="28"/>
        </w:rPr>
        <w:lastRenderedPageBreak/>
        <w:t>вопросов, отнесенных Конституцией Российской Федерации и федеральными законами к полномочиям органов государственной власти субъектов Российской Федерации;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активное привлечение внебюджетных ресурсов, направление средств от приносящей доход </w:t>
      </w:r>
      <w:proofErr w:type="gramStart"/>
      <w:r w:rsidRPr="00201C45">
        <w:rPr>
          <w:sz w:val="28"/>
          <w:szCs w:val="28"/>
        </w:rPr>
        <w:t>деятельности</w:t>
      </w:r>
      <w:proofErr w:type="gramEnd"/>
      <w:r w:rsidRPr="00201C45">
        <w:rPr>
          <w:sz w:val="28"/>
          <w:szCs w:val="28"/>
        </w:rPr>
        <w:t xml:space="preserve"> в том числе на повышение оплаты труда отдельным категориям работников, поименованных в указах Президента Российской Федерации 2012 года;</w:t>
      </w:r>
    </w:p>
    <w:p w:rsidR="00EF6CF9" w:rsidRPr="00201C45" w:rsidRDefault="00B83071" w:rsidP="00003D5F">
      <w:pPr>
        <w:widowControl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совершенствование модели исполнения полномочий по внутреннему муниципальному финансовому контролю на всех этапах бюджетного процесса;</w:t>
      </w:r>
    </w:p>
    <w:p w:rsidR="00EF6CF9" w:rsidRPr="00201C45" w:rsidRDefault="00B83071" w:rsidP="00003D5F">
      <w:pPr>
        <w:widowControl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обеспечение соблюдения финансовой дисциплины при использовании бюджетных средств;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совершенствование межбюджетных отношений.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pacing w:val="6"/>
          <w:sz w:val="28"/>
          <w:szCs w:val="28"/>
        </w:rPr>
        <w:t>Приоритетными направлениями инвестиционных расходов в 202</w:t>
      </w:r>
      <w:r w:rsidR="00661AF4">
        <w:rPr>
          <w:spacing w:val="6"/>
          <w:sz w:val="28"/>
          <w:szCs w:val="28"/>
        </w:rPr>
        <w:t>1</w:t>
      </w:r>
      <w:r w:rsidRPr="00201C45">
        <w:rPr>
          <w:spacing w:val="6"/>
          <w:sz w:val="28"/>
          <w:szCs w:val="28"/>
        </w:rPr>
        <w:t xml:space="preserve"> – 202</w:t>
      </w:r>
      <w:r w:rsidR="00661AF4">
        <w:rPr>
          <w:spacing w:val="6"/>
          <w:sz w:val="28"/>
          <w:szCs w:val="28"/>
        </w:rPr>
        <w:t>3</w:t>
      </w:r>
      <w:r w:rsidRPr="00201C45">
        <w:rPr>
          <w:spacing w:val="6"/>
          <w:sz w:val="28"/>
          <w:szCs w:val="28"/>
        </w:rPr>
        <w:t xml:space="preserve"> годах</w:t>
      </w:r>
      <w:r w:rsidRPr="00201C45">
        <w:rPr>
          <w:sz w:val="28"/>
          <w:szCs w:val="28"/>
        </w:rPr>
        <w:t xml:space="preserve"> будут: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 xml:space="preserve">строительство, реконструкция и капитальный ремонт </w:t>
      </w:r>
      <w:r w:rsidR="00B024A2">
        <w:rPr>
          <w:sz w:val="28"/>
          <w:szCs w:val="28"/>
        </w:rPr>
        <w:t>бюджетных учреждений</w:t>
      </w:r>
      <w:r w:rsidR="007E1286">
        <w:rPr>
          <w:sz w:val="28"/>
          <w:szCs w:val="28"/>
        </w:rPr>
        <w:t xml:space="preserve"> и объектов благоустройства</w:t>
      </w:r>
      <w:r w:rsidRPr="00201C45">
        <w:rPr>
          <w:sz w:val="28"/>
          <w:szCs w:val="28"/>
        </w:rPr>
        <w:t>;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дорожная деятельность</w:t>
      </w:r>
      <w:r w:rsidR="007E1286">
        <w:rPr>
          <w:sz w:val="28"/>
          <w:szCs w:val="28"/>
        </w:rPr>
        <w:t xml:space="preserve"> </w:t>
      </w:r>
      <w:r w:rsidR="00B024A2">
        <w:rPr>
          <w:sz w:val="28"/>
          <w:szCs w:val="28"/>
        </w:rPr>
        <w:t>в</w:t>
      </w:r>
      <w:r w:rsidR="007E1286">
        <w:rPr>
          <w:sz w:val="28"/>
          <w:szCs w:val="28"/>
        </w:rPr>
        <w:t xml:space="preserve"> </w:t>
      </w:r>
      <w:r w:rsidR="00B024A2">
        <w:rPr>
          <w:sz w:val="28"/>
          <w:szCs w:val="28"/>
        </w:rPr>
        <w:t>рамках переданных полномочий</w:t>
      </w:r>
      <w:r w:rsidRPr="00201C45">
        <w:rPr>
          <w:sz w:val="28"/>
          <w:szCs w:val="28"/>
        </w:rPr>
        <w:t>;</w:t>
      </w:r>
    </w:p>
    <w:p w:rsidR="00EF6CF9" w:rsidRPr="00201C45" w:rsidRDefault="00B83071" w:rsidP="00003D5F">
      <w:pPr>
        <w:widowControl w:val="0"/>
        <w:autoSpaceDE w:val="0"/>
        <w:autoSpaceDN w:val="0"/>
        <w:adjustRightInd w:val="0"/>
        <w:spacing w:after="0" w:line="230" w:lineRule="auto"/>
        <w:ind w:firstLine="709"/>
        <w:jc w:val="both"/>
        <w:rPr>
          <w:sz w:val="28"/>
          <w:szCs w:val="28"/>
        </w:rPr>
      </w:pPr>
      <w:r w:rsidRPr="00201C45">
        <w:rPr>
          <w:sz w:val="28"/>
          <w:szCs w:val="28"/>
        </w:rPr>
        <w:t>финансирование ранее принятых обязательств по иным объектам муниципальной собственности.</w:t>
      </w:r>
    </w:p>
    <w:p w:rsidR="00E91EBB" w:rsidRPr="00201C45" w:rsidRDefault="00E91EBB" w:rsidP="00003D5F">
      <w:pPr>
        <w:widowControl w:val="0"/>
        <w:autoSpaceDE w:val="0"/>
        <w:autoSpaceDN w:val="0"/>
        <w:spacing w:after="0" w:line="230" w:lineRule="auto"/>
        <w:jc w:val="center"/>
        <w:rPr>
          <w:sz w:val="28"/>
          <w:szCs w:val="28"/>
        </w:rPr>
      </w:pPr>
    </w:p>
    <w:p w:rsidR="003C32E1" w:rsidRDefault="003C32E1" w:rsidP="00003D5F">
      <w:pPr>
        <w:widowControl w:val="0"/>
        <w:autoSpaceDE w:val="0"/>
        <w:autoSpaceDN w:val="0"/>
        <w:spacing w:after="0" w:line="230" w:lineRule="auto"/>
        <w:jc w:val="center"/>
        <w:rPr>
          <w:sz w:val="28"/>
          <w:szCs w:val="28"/>
        </w:rPr>
      </w:pPr>
    </w:p>
    <w:p w:rsidR="00EF6CF9" w:rsidRPr="00201C45" w:rsidRDefault="00EF6CF9">
      <w:pPr>
        <w:widowControl w:val="0"/>
        <w:autoSpaceDE w:val="0"/>
        <w:autoSpaceDN w:val="0"/>
        <w:spacing w:line="228" w:lineRule="auto"/>
        <w:jc w:val="both"/>
        <w:rPr>
          <w:sz w:val="28"/>
          <w:szCs w:val="28"/>
        </w:rPr>
      </w:pPr>
    </w:p>
    <w:p w:rsidR="00661AF4" w:rsidRDefault="00661AF4" w:rsidP="00B024A2">
      <w:pPr>
        <w:tabs>
          <w:tab w:val="righ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024A2" w:rsidRDefault="00B024A2" w:rsidP="00B024A2">
      <w:pPr>
        <w:tabs>
          <w:tab w:val="right" w:pos="567"/>
        </w:tabs>
        <w:jc w:val="both"/>
        <w:rPr>
          <w:sz w:val="28"/>
          <w:szCs w:val="28"/>
        </w:rPr>
      </w:pPr>
      <w:r w:rsidRPr="00166707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Маньково-Березовского</w:t>
      </w:r>
      <w:proofErr w:type="spellEnd"/>
      <w:r>
        <w:rPr>
          <w:sz w:val="28"/>
          <w:szCs w:val="28"/>
        </w:rPr>
        <w:t xml:space="preserve"> </w:t>
      </w:r>
    </w:p>
    <w:p w:rsidR="00B024A2" w:rsidRPr="00166707" w:rsidRDefault="00B024A2" w:rsidP="00B024A2">
      <w:pPr>
        <w:tabs>
          <w:tab w:val="righ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Pr="00166707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     </w:t>
      </w:r>
      <w:r w:rsidRPr="00166707">
        <w:rPr>
          <w:sz w:val="28"/>
          <w:szCs w:val="28"/>
        </w:rPr>
        <w:t xml:space="preserve"> </w:t>
      </w:r>
      <w:r w:rsidR="00661AF4">
        <w:rPr>
          <w:sz w:val="28"/>
          <w:szCs w:val="28"/>
        </w:rPr>
        <w:t xml:space="preserve">                  </w:t>
      </w:r>
      <w:proofErr w:type="spellStart"/>
      <w:r w:rsidR="00661AF4">
        <w:rPr>
          <w:sz w:val="28"/>
          <w:szCs w:val="28"/>
        </w:rPr>
        <w:t>С.Н.Ветошнов</w:t>
      </w:r>
      <w:proofErr w:type="spellEnd"/>
    </w:p>
    <w:p w:rsidR="00EF6CF9" w:rsidRPr="00201C45" w:rsidRDefault="00EF6CF9" w:rsidP="00B024A2">
      <w:pPr>
        <w:widowControl w:val="0"/>
        <w:autoSpaceDE w:val="0"/>
        <w:autoSpaceDN w:val="0"/>
        <w:spacing w:after="0" w:line="228" w:lineRule="auto"/>
        <w:jc w:val="both"/>
        <w:rPr>
          <w:sz w:val="2"/>
          <w:szCs w:val="2"/>
          <w:lang w:eastAsia="en-US"/>
        </w:rPr>
      </w:pPr>
    </w:p>
    <w:sectPr w:rsidR="00EF6CF9" w:rsidRPr="00201C45" w:rsidSect="00034CEC">
      <w:footerReference w:type="even" r:id="rId9"/>
      <w:footerReference w:type="default" r:id="rId10"/>
      <w:pgSz w:w="11907" w:h="16840"/>
      <w:pgMar w:top="709" w:right="851" w:bottom="567" w:left="130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388" w:rsidRDefault="00234388" w:rsidP="00EF6CF9">
      <w:pPr>
        <w:spacing w:after="0" w:line="240" w:lineRule="auto"/>
      </w:pPr>
      <w:r>
        <w:separator/>
      </w:r>
    </w:p>
  </w:endnote>
  <w:endnote w:type="continuationSeparator" w:id="1">
    <w:p w:rsidR="00234388" w:rsidRDefault="00234388" w:rsidP="00EF6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A7F" w:rsidRDefault="007B3F7D">
    <w:pPr>
      <w:pStyle w:val="afb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 w:rsidR="00044A7F"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044A7F" w:rsidRDefault="00044A7F">
    <w:pPr>
      <w:pStyle w:val="afb"/>
      <w:ind w:right="360"/>
    </w:pPr>
  </w:p>
  <w:p w:rsidR="00044A7F" w:rsidRDefault="00044A7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A7F" w:rsidRDefault="007B3F7D">
    <w:pPr>
      <w:pStyle w:val="afb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 w:rsidR="00044A7F">
      <w:rPr>
        <w:rStyle w:val="aff1"/>
      </w:rPr>
      <w:instrText xml:space="preserve">PAGE  </w:instrText>
    </w:r>
    <w:r>
      <w:rPr>
        <w:rStyle w:val="aff1"/>
      </w:rPr>
      <w:fldChar w:fldCharType="separate"/>
    </w:r>
    <w:r w:rsidR="00661AF4">
      <w:rPr>
        <w:rStyle w:val="aff1"/>
        <w:noProof/>
      </w:rPr>
      <w:t>7</w:t>
    </w:r>
    <w:r>
      <w:rPr>
        <w:rStyle w:val="aff1"/>
      </w:rPr>
      <w:fldChar w:fldCharType="end"/>
    </w:r>
  </w:p>
  <w:p w:rsidR="00044A7F" w:rsidRDefault="00044A7F">
    <w:pPr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388" w:rsidRDefault="00234388" w:rsidP="00EF6CF9">
      <w:pPr>
        <w:spacing w:after="0" w:line="240" w:lineRule="auto"/>
      </w:pPr>
      <w:r>
        <w:separator/>
      </w:r>
    </w:p>
  </w:footnote>
  <w:footnote w:type="continuationSeparator" w:id="1">
    <w:p w:rsidR="00234388" w:rsidRDefault="00234388" w:rsidP="00EF6C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12CA"/>
    <w:rsid w:val="000021E0"/>
    <w:rsid w:val="00003D5F"/>
    <w:rsid w:val="00017BCE"/>
    <w:rsid w:val="00034CEC"/>
    <w:rsid w:val="00042B8B"/>
    <w:rsid w:val="00044A7F"/>
    <w:rsid w:val="00050C68"/>
    <w:rsid w:val="0005372C"/>
    <w:rsid w:val="00054D8B"/>
    <w:rsid w:val="000559D5"/>
    <w:rsid w:val="00060F3C"/>
    <w:rsid w:val="00064B30"/>
    <w:rsid w:val="00077AE1"/>
    <w:rsid w:val="000808D6"/>
    <w:rsid w:val="000A726F"/>
    <w:rsid w:val="000B4002"/>
    <w:rsid w:val="000B66C7"/>
    <w:rsid w:val="000C430D"/>
    <w:rsid w:val="000C60D8"/>
    <w:rsid w:val="000D2549"/>
    <w:rsid w:val="000F2B40"/>
    <w:rsid w:val="000F5B6A"/>
    <w:rsid w:val="001006EB"/>
    <w:rsid w:val="00104408"/>
    <w:rsid w:val="00104E0D"/>
    <w:rsid w:val="0010504A"/>
    <w:rsid w:val="00115F7C"/>
    <w:rsid w:val="00116BFA"/>
    <w:rsid w:val="00122FC7"/>
    <w:rsid w:val="00125DE3"/>
    <w:rsid w:val="00137858"/>
    <w:rsid w:val="00153B21"/>
    <w:rsid w:val="0015660B"/>
    <w:rsid w:val="00162126"/>
    <w:rsid w:val="0016295D"/>
    <w:rsid w:val="00166707"/>
    <w:rsid w:val="001975AA"/>
    <w:rsid w:val="001B2D1C"/>
    <w:rsid w:val="001B4072"/>
    <w:rsid w:val="001B4897"/>
    <w:rsid w:val="001C1D98"/>
    <w:rsid w:val="001D2690"/>
    <w:rsid w:val="001E1DBA"/>
    <w:rsid w:val="001F02C7"/>
    <w:rsid w:val="001F0B41"/>
    <w:rsid w:val="001F29F3"/>
    <w:rsid w:val="001F4BE3"/>
    <w:rsid w:val="001F6D02"/>
    <w:rsid w:val="00201C45"/>
    <w:rsid w:val="00213F66"/>
    <w:rsid w:val="00234388"/>
    <w:rsid w:val="00236266"/>
    <w:rsid w:val="002504E8"/>
    <w:rsid w:val="00254382"/>
    <w:rsid w:val="0027031E"/>
    <w:rsid w:val="0028703B"/>
    <w:rsid w:val="00287C91"/>
    <w:rsid w:val="00290ECE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52D07"/>
    <w:rsid w:val="00354DEA"/>
    <w:rsid w:val="00356040"/>
    <w:rsid w:val="0037040B"/>
    <w:rsid w:val="003921D8"/>
    <w:rsid w:val="003B2193"/>
    <w:rsid w:val="003C32E1"/>
    <w:rsid w:val="003D154D"/>
    <w:rsid w:val="003E2964"/>
    <w:rsid w:val="003F2AE8"/>
    <w:rsid w:val="003F71C6"/>
    <w:rsid w:val="0040265B"/>
    <w:rsid w:val="00407B71"/>
    <w:rsid w:val="00414D5B"/>
    <w:rsid w:val="004168C7"/>
    <w:rsid w:val="004233AA"/>
    <w:rsid w:val="00425061"/>
    <w:rsid w:val="0043686A"/>
    <w:rsid w:val="00441069"/>
    <w:rsid w:val="00444636"/>
    <w:rsid w:val="00447534"/>
    <w:rsid w:val="00453869"/>
    <w:rsid w:val="00470BA8"/>
    <w:rsid w:val="00470BCE"/>
    <w:rsid w:val="004711EC"/>
    <w:rsid w:val="00474FB0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A6495"/>
    <w:rsid w:val="005B42DF"/>
    <w:rsid w:val="005C5FF3"/>
    <w:rsid w:val="005D3220"/>
    <w:rsid w:val="005E5D8D"/>
    <w:rsid w:val="006063C5"/>
    <w:rsid w:val="00611679"/>
    <w:rsid w:val="00613D7D"/>
    <w:rsid w:val="006310F6"/>
    <w:rsid w:val="006564DB"/>
    <w:rsid w:val="00660EE3"/>
    <w:rsid w:val="00661AF4"/>
    <w:rsid w:val="00676B57"/>
    <w:rsid w:val="006A5F03"/>
    <w:rsid w:val="006A69E5"/>
    <w:rsid w:val="006B04C6"/>
    <w:rsid w:val="006B7A21"/>
    <w:rsid w:val="006C6DD2"/>
    <w:rsid w:val="006D78AF"/>
    <w:rsid w:val="007120F8"/>
    <w:rsid w:val="00716F33"/>
    <w:rsid w:val="00721829"/>
    <w:rsid w:val="007219F0"/>
    <w:rsid w:val="007730B1"/>
    <w:rsid w:val="00782222"/>
    <w:rsid w:val="007936ED"/>
    <w:rsid w:val="007B0684"/>
    <w:rsid w:val="007B3F7D"/>
    <w:rsid w:val="007B6388"/>
    <w:rsid w:val="007C0A5F"/>
    <w:rsid w:val="007C20C1"/>
    <w:rsid w:val="007E1286"/>
    <w:rsid w:val="007F09A6"/>
    <w:rsid w:val="00803F3C"/>
    <w:rsid w:val="00804CFE"/>
    <w:rsid w:val="008070C8"/>
    <w:rsid w:val="00811C94"/>
    <w:rsid w:val="00811CF1"/>
    <w:rsid w:val="008236C1"/>
    <w:rsid w:val="008253A1"/>
    <w:rsid w:val="00825BA5"/>
    <w:rsid w:val="008438D7"/>
    <w:rsid w:val="0086020F"/>
    <w:rsid w:val="00860E5A"/>
    <w:rsid w:val="0086271C"/>
    <w:rsid w:val="00862C8E"/>
    <w:rsid w:val="00867AB6"/>
    <w:rsid w:val="00872F7A"/>
    <w:rsid w:val="008A26EE"/>
    <w:rsid w:val="008B5BE7"/>
    <w:rsid w:val="008B6AD3"/>
    <w:rsid w:val="00910044"/>
    <w:rsid w:val="009122B1"/>
    <w:rsid w:val="009127DC"/>
    <w:rsid w:val="00913129"/>
    <w:rsid w:val="00917C70"/>
    <w:rsid w:val="009228DF"/>
    <w:rsid w:val="00924E84"/>
    <w:rsid w:val="0092643F"/>
    <w:rsid w:val="00931944"/>
    <w:rsid w:val="00932F79"/>
    <w:rsid w:val="00947FCC"/>
    <w:rsid w:val="00953338"/>
    <w:rsid w:val="00974E2C"/>
    <w:rsid w:val="00985A10"/>
    <w:rsid w:val="00A05B6C"/>
    <w:rsid w:val="00A061D7"/>
    <w:rsid w:val="00A066D3"/>
    <w:rsid w:val="00A30E81"/>
    <w:rsid w:val="00A31F59"/>
    <w:rsid w:val="00A34804"/>
    <w:rsid w:val="00A52030"/>
    <w:rsid w:val="00A627D0"/>
    <w:rsid w:val="00A651D2"/>
    <w:rsid w:val="00A67B50"/>
    <w:rsid w:val="00A70E8F"/>
    <w:rsid w:val="00A941CF"/>
    <w:rsid w:val="00AB1ACA"/>
    <w:rsid w:val="00AE2601"/>
    <w:rsid w:val="00B00645"/>
    <w:rsid w:val="00B024A2"/>
    <w:rsid w:val="00B02C23"/>
    <w:rsid w:val="00B22F6A"/>
    <w:rsid w:val="00B31114"/>
    <w:rsid w:val="00B322FA"/>
    <w:rsid w:val="00B35935"/>
    <w:rsid w:val="00B375B8"/>
    <w:rsid w:val="00B37E63"/>
    <w:rsid w:val="00B444A2"/>
    <w:rsid w:val="00B45439"/>
    <w:rsid w:val="00B534DE"/>
    <w:rsid w:val="00B62CFB"/>
    <w:rsid w:val="00B72D61"/>
    <w:rsid w:val="00B80D5B"/>
    <w:rsid w:val="00B81A41"/>
    <w:rsid w:val="00B8231A"/>
    <w:rsid w:val="00B83071"/>
    <w:rsid w:val="00B9448D"/>
    <w:rsid w:val="00BA1773"/>
    <w:rsid w:val="00BA44DE"/>
    <w:rsid w:val="00BB55C0"/>
    <w:rsid w:val="00BC0920"/>
    <w:rsid w:val="00BC3B1B"/>
    <w:rsid w:val="00BF39F0"/>
    <w:rsid w:val="00C00B10"/>
    <w:rsid w:val="00C012CA"/>
    <w:rsid w:val="00C11FDF"/>
    <w:rsid w:val="00C45063"/>
    <w:rsid w:val="00C572C4"/>
    <w:rsid w:val="00C731BB"/>
    <w:rsid w:val="00C779D9"/>
    <w:rsid w:val="00C95DA9"/>
    <w:rsid w:val="00CA151C"/>
    <w:rsid w:val="00CB1900"/>
    <w:rsid w:val="00CB43C1"/>
    <w:rsid w:val="00CC7513"/>
    <w:rsid w:val="00CD077D"/>
    <w:rsid w:val="00CD6013"/>
    <w:rsid w:val="00CE5183"/>
    <w:rsid w:val="00CF6C41"/>
    <w:rsid w:val="00D00358"/>
    <w:rsid w:val="00D13E83"/>
    <w:rsid w:val="00D17150"/>
    <w:rsid w:val="00D25D70"/>
    <w:rsid w:val="00D336A4"/>
    <w:rsid w:val="00D73323"/>
    <w:rsid w:val="00D90B45"/>
    <w:rsid w:val="00DA1E06"/>
    <w:rsid w:val="00DA239E"/>
    <w:rsid w:val="00DA7C1C"/>
    <w:rsid w:val="00DB4C29"/>
    <w:rsid w:val="00DB4D6B"/>
    <w:rsid w:val="00DC050C"/>
    <w:rsid w:val="00DC2302"/>
    <w:rsid w:val="00DE50C1"/>
    <w:rsid w:val="00DF5B66"/>
    <w:rsid w:val="00E04378"/>
    <w:rsid w:val="00E138E0"/>
    <w:rsid w:val="00E3132E"/>
    <w:rsid w:val="00E36EA0"/>
    <w:rsid w:val="00E5728E"/>
    <w:rsid w:val="00E61F30"/>
    <w:rsid w:val="00E657E1"/>
    <w:rsid w:val="00E67DF0"/>
    <w:rsid w:val="00E7274C"/>
    <w:rsid w:val="00E74E00"/>
    <w:rsid w:val="00E75C57"/>
    <w:rsid w:val="00E76A4E"/>
    <w:rsid w:val="00E86F85"/>
    <w:rsid w:val="00E91EBB"/>
    <w:rsid w:val="00E9626F"/>
    <w:rsid w:val="00EA3317"/>
    <w:rsid w:val="00EC40AD"/>
    <w:rsid w:val="00EC4557"/>
    <w:rsid w:val="00ED696C"/>
    <w:rsid w:val="00ED72D3"/>
    <w:rsid w:val="00EE55A2"/>
    <w:rsid w:val="00EF29AB"/>
    <w:rsid w:val="00EF56AF"/>
    <w:rsid w:val="00EF6CF9"/>
    <w:rsid w:val="00F02C40"/>
    <w:rsid w:val="00F12EF3"/>
    <w:rsid w:val="00F24917"/>
    <w:rsid w:val="00F2598A"/>
    <w:rsid w:val="00F30D40"/>
    <w:rsid w:val="00F410DF"/>
    <w:rsid w:val="00F55078"/>
    <w:rsid w:val="00F615A7"/>
    <w:rsid w:val="00F81E86"/>
    <w:rsid w:val="00F8225E"/>
    <w:rsid w:val="00F86418"/>
    <w:rsid w:val="00F90D14"/>
    <w:rsid w:val="00F9297B"/>
    <w:rsid w:val="00FA6611"/>
    <w:rsid w:val="00FD350A"/>
    <w:rsid w:val="40DE5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semiHidden="0" w:unhideWhenUsed="0"/>
    <w:lsdException w:name="footer" w:semiHidden="0" w:unhideWhenUsed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line number" w:uiPriority="0"/>
    <w:lsdException w:name="page number" w:semiHidden="0" w:uiPriority="0" w:unhideWhenUsed="0"/>
    <w:lsdException w:name="table of authorities" w:uiPriority="0"/>
    <w:lsdException w:name="macro" w:uiPriority="0"/>
    <w:lsdException w:name="toa heading" w:uiPriority="0"/>
    <w:lsdException w:name="List" w:uiPriority="0"/>
    <w:lsdException w:name="List Number" w:semiHidden="0" w:uiPriority="0" w:unhideWhenUsed="0"/>
    <w:lsdException w:name="List 2" w:uiPriority="0"/>
    <w:lsdException w:name="List 4" w:semiHidden="0" w:uiPriority="0" w:unhideWhenUsed="0"/>
    <w:lsdException w:name="List 5" w:semiHidden="0" w:uiPriority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nhideWhenUsed="0" w:qFormat="1"/>
    <w:lsdException w:name="Closing" w:uiPriority="0"/>
    <w:lsdException w:name="Signature" w:uiPriority="0"/>
    <w:lsdException w:name="Default Paragraph Font" w:uiPriority="1"/>
    <w:lsdException w:name="Body Text" w:semiHidden="0" w:unhideWhenUsed="0"/>
    <w:lsdException w:name="Body Text Indent" w:semiHidden="0" w:unhideWhenUsed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/>
    <w:lsdException w:name="Body Text First Indent 2" w:uiPriority="0"/>
    <w:lsdException w:name="Note Heading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Sample" w:uiPriority="0"/>
    <w:lsdException w:name="HTML Typewriter" w:uiPriority="0"/>
    <w:lsdException w:name="HTML Variable" w:uiPriority="0"/>
    <w:lsdException w:name="Normal Table" w:qFormat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nhideWhenUsed="0"/>
    <w:lsdException w:name="Table Grid" w:semiHidden="0" w:uiPriority="59" w:unhideWhenUsed="0"/>
    <w:lsdException w:name="Table Theme" w:uiPriority="0"/>
    <w:lsdException w:name="No Spacing" w:semiHidden="0" w:uiPriority="1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CF9"/>
  </w:style>
  <w:style w:type="paragraph" w:styleId="1">
    <w:name w:val="heading 1"/>
    <w:basedOn w:val="a"/>
    <w:next w:val="a"/>
    <w:link w:val="10"/>
    <w:qFormat/>
    <w:rsid w:val="00EF6CF9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EF6CF9"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EF6CF9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EF6CF9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EF6CF9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EF6CF9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F6CF9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EF6CF9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F6CF9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EF6CF9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EF6CF9"/>
    <w:pPr>
      <w:spacing w:after="120" w:line="480" w:lineRule="auto"/>
    </w:pPr>
    <w:rPr>
      <w:rFonts w:ascii="Arial" w:hAnsi="Arial" w:cs="Arial"/>
    </w:rPr>
  </w:style>
  <w:style w:type="paragraph" w:styleId="a5">
    <w:name w:val="Plain Text"/>
    <w:basedOn w:val="a"/>
    <w:link w:val="a6"/>
    <w:uiPriority w:val="99"/>
    <w:semiHidden/>
    <w:unhideWhenUsed/>
    <w:rsid w:val="00EF6CF9"/>
    <w:pPr>
      <w:spacing w:before="64" w:after="64"/>
    </w:pPr>
    <w:rPr>
      <w:rFonts w:ascii="Arial" w:hAnsi="Arial" w:cs="Arial"/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EF6CF9"/>
    <w:pPr>
      <w:spacing w:after="120"/>
      <w:ind w:left="283"/>
    </w:pPr>
    <w:rPr>
      <w:rFonts w:ascii="Arial" w:hAnsi="Arial" w:cs="Arial"/>
      <w:sz w:val="16"/>
      <w:szCs w:val="16"/>
    </w:rPr>
  </w:style>
  <w:style w:type="paragraph" w:styleId="a7">
    <w:name w:val="endnote text"/>
    <w:basedOn w:val="a"/>
    <w:link w:val="a8"/>
    <w:uiPriority w:val="99"/>
    <w:semiHidden/>
    <w:unhideWhenUsed/>
    <w:rsid w:val="00EF6CF9"/>
    <w:pPr>
      <w:ind w:firstLine="709"/>
      <w:jc w:val="both"/>
    </w:pPr>
    <w:rPr>
      <w:sz w:val="28"/>
      <w:szCs w:val="22"/>
    </w:rPr>
  </w:style>
  <w:style w:type="paragraph" w:styleId="a9">
    <w:name w:val="annotation text"/>
    <w:basedOn w:val="a"/>
    <w:link w:val="aa"/>
    <w:uiPriority w:val="99"/>
    <w:semiHidden/>
    <w:unhideWhenUsed/>
    <w:rsid w:val="00EF6CF9"/>
    <w:pPr>
      <w:ind w:firstLine="709"/>
      <w:jc w:val="both"/>
    </w:pPr>
    <w:rPr>
      <w:sz w:val="28"/>
      <w:szCs w:val="22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F6CF9"/>
    <w:rPr>
      <w:b/>
      <w:bCs/>
    </w:rPr>
  </w:style>
  <w:style w:type="paragraph" w:styleId="ad">
    <w:name w:val="Document Map"/>
    <w:basedOn w:val="a"/>
    <w:link w:val="ae"/>
    <w:uiPriority w:val="99"/>
    <w:semiHidden/>
    <w:unhideWhenUsed/>
    <w:qFormat/>
    <w:rsid w:val="00EF6CF9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EF6CF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header"/>
    <w:basedOn w:val="a"/>
    <w:link w:val="af2"/>
    <w:uiPriority w:val="99"/>
    <w:rsid w:val="00EF6CF9"/>
    <w:pPr>
      <w:tabs>
        <w:tab w:val="center" w:pos="4153"/>
        <w:tab w:val="right" w:pos="8306"/>
      </w:tabs>
    </w:pPr>
  </w:style>
  <w:style w:type="paragraph" w:styleId="af3">
    <w:name w:val="Body Text"/>
    <w:basedOn w:val="a"/>
    <w:link w:val="af4"/>
    <w:uiPriority w:val="99"/>
    <w:rsid w:val="00EF6CF9"/>
    <w:rPr>
      <w:sz w:val="28"/>
    </w:rPr>
  </w:style>
  <w:style w:type="paragraph" w:styleId="af5">
    <w:name w:val="Body Text First Indent"/>
    <w:basedOn w:val="a"/>
    <w:link w:val="af6"/>
    <w:uiPriority w:val="99"/>
    <w:unhideWhenUsed/>
    <w:rsid w:val="00EF6CF9"/>
    <w:pPr>
      <w:ind w:firstLine="210"/>
    </w:pPr>
    <w:rPr>
      <w:rFonts w:ascii="Arial" w:hAnsi="Arial" w:cs="Arial"/>
    </w:rPr>
  </w:style>
  <w:style w:type="paragraph" w:styleId="af7">
    <w:name w:val="Body Text Indent"/>
    <w:basedOn w:val="a"/>
    <w:link w:val="af8"/>
    <w:uiPriority w:val="99"/>
    <w:rsid w:val="00EF6CF9"/>
    <w:pPr>
      <w:ind w:firstLine="709"/>
      <w:jc w:val="both"/>
    </w:pPr>
    <w:rPr>
      <w:sz w:val="28"/>
    </w:rPr>
  </w:style>
  <w:style w:type="paragraph" w:styleId="af9">
    <w:name w:val="Title"/>
    <w:basedOn w:val="a"/>
    <w:next w:val="a"/>
    <w:link w:val="afa"/>
    <w:uiPriority w:val="99"/>
    <w:qFormat/>
    <w:rsid w:val="00EF6CF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footer"/>
    <w:basedOn w:val="a"/>
    <w:link w:val="afc"/>
    <w:uiPriority w:val="99"/>
    <w:rsid w:val="00EF6CF9"/>
    <w:pPr>
      <w:tabs>
        <w:tab w:val="center" w:pos="4153"/>
        <w:tab w:val="right" w:pos="8306"/>
      </w:tabs>
    </w:pPr>
  </w:style>
  <w:style w:type="paragraph" w:styleId="afd">
    <w:name w:val="Normal (Web)"/>
    <w:basedOn w:val="a"/>
    <w:uiPriority w:val="99"/>
    <w:unhideWhenUsed/>
    <w:qFormat/>
    <w:rsid w:val="00EF6CF9"/>
    <w:pPr>
      <w:spacing w:before="100" w:beforeAutospacing="1" w:after="100" w:afterAutospacing="1"/>
    </w:pPr>
    <w:rPr>
      <w:sz w:val="24"/>
      <w:szCs w:val="24"/>
    </w:rPr>
  </w:style>
  <w:style w:type="paragraph" w:styleId="33">
    <w:name w:val="Body Text 3"/>
    <w:basedOn w:val="a"/>
    <w:link w:val="34"/>
    <w:uiPriority w:val="99"/>
    <w:semiHidden/>
    <w:unhideWhenUsed/>
    <w:rsid w:val="00EF6CF9"/>
    <w:pPr>
      <w:spacing w:after="120"/>
    </w:pPr>
    <w:rPr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rsid w:val="00EF6CF9"/>
    <w:pPr>
      <w:widowControl w:val="0"/>
      <w:ind w:left="884"/>
    </w:pPr>
    <w:rPr>
      <w:rFonts w:ascii="Arial" w:hAnsi="Arial" w:cs="Arial"/>
      <w:sz w:val="28"/>
      <w:szCs w:val="28"/>
    </w:rPr>
  </w:style>
  <w:style w:type="paragraph" w:styleId="afe">
    <w:name w:val="Subtitle"/>
    <w:basedOn w:val="a"/>
    <w:next w:val="a"/>
    <w:link w:val="aff"/>
    <w:uiPriority w:val="11"/>
    <w:qFormat/>
    <w:rsid w:val="00EF6CF9"/>
    <w:pPr>
      <w:ind w:left="10206"/>
      <w:jc w:val="center"/>
    </w:pPr>
    <w:rPr>
      <w:iCs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rsid w:val="00EF6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styleId="aff0">
    <w:name w:val="Emphasis"/>
    <w:uiPriority w:val="20"/>
    <w:qFormat/>
    <w:rsid w:val="00EF6CF9"/>
    <w:rPr>
      <w:b/>
      <w:bCs/>
      <w:i/>
      <w:iCs/>
      <w:spacing w:val="10"/>
    </w:rPr>
  </w:style>
  <w:style w:type="character" w:styleId="aff1">
    <w:name w:val="page number"/>
    <w:basedOn w:val="a0"/>
    <w:rsid w:val="00EF6CF9"/>
  </w:style>
  <w:style w:type="character" w:customStyle="1" w:styleId="10">
    <w:name w:val="Заголовок 1 Знак"/>
    <w:basedOn w:val="a0"/>
    <w:link w:val="1"/>
    <w:uiPriority w:val="99"/>
    <w:rsid w:val="00EF6CF9"/>
    <w:rPr>
      <w:rFonts w:ascii="AG Souvenir" w:hAnsi="AG Souvenir"/>
      <w:b/>
      <w:spacing w:val="38"/>
      <w:sz w:val="28"/>
    </w:rPr>
  </w:style>
  <w:style w:type="character" w:customStyle="1" w:styleId="af4">
    <w:name w:val="Основной текст Знак"/>
    <w:basedOn w:val="a0"/>
    <w:link w:val="af3"/>
    <w:uiPriority w:val="99"/>
    <w:rsid w:val="00EF6CF9"/>
    <w:rPr>
      <w:sz w:val="28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F6CF9"/>
    <w:rPr>
      <w:sz w:val="28"/>
    </w:rPr>
  </w:style>
  <w:style w:type="paragraph" w:customStyle="1" w:styleId="Postan">
    <w:name w:val="Postan"/>
    <w:basedOn w:val="a"/>
    <w:rsid w:val="00EF6CF9"/>
    <w:pPr>
      <w:jc w:val="center"/>
    </w:pPr>
    <w:rPr>
      <w:sz w:val="28"/>
    </w:rPr>
  </w:style>
  <w:style w:type="character" w:customStyle="1" w:styleId="afc">
    <w:name w:val="Нижний колонтитул Знак"/>
    <w:basedOn w:val="a0"/>
    <w:link w:val="afb"/>
    <w:uiPriority w:val="99"/>
    <w:rsid w:val="00EF6CF9"/>
  </w:style>
  <w:style w:type="character" w:customStyle="1" w:styleId="af2">
    <w:name w:val="Верхний колонтитул Знак"/>
    <w:basedOn w:val="a0"/>
    <w:link w:val="af1"/>
    <w:uiPriority w:val="99"/>
    <w:rsid w:val="00EF6CF9"/>
  </w:style>
  <w:style w:type="character" w:customStyle="1" w:styleId="a4">
    <w:name w:val="Текст выноски Знак"/>
    <w:basedOn w:val="a0"/>
    <w:link w:val="a3"/>
    <w:uiPriority w:val="99"/>
    <w:rsid w:val="00EF6CF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EF6CF9"/>
    <w:rPr>
      <w:sz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EF6CF9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EF6CF9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EF6CF9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EF6CF9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EF6CF9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EF6CF9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EF6CF9"/>
    <w:rPr>
      <w:b/>
      <w:bCs/>
      <w:i/>
      <w:iCs/>
      <w:color w:val="7F7F7F"/>
      <w:sz w:val="18"/>
      <w:szCs w:val="18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F6CF9"/>
    <w:rPr>
      <w:rFonts w:ascii="Courier New" w:hAnsi="Courier New"/>
      <w:sz w:val="28"/>
      <w:szCs w:val="22"/>
    </w:rPr>
  </w:style>
  <w:style w:type="character" w:customStyle="1" w:styleId="af0">
    <w:name w:val="Текст сноски Знак"/>
    <w:basedOn w:val="a0"/>
    <w:link w:val="af"/>
    <w:uiPriority w:val="99"/>
    <w:semiHidden/>
    <w:locked/>
    <w:rsid w:val="00EF6CF9"/>
    <w:rPr>
      <w:rFonts w:ascii="Arial" w:hAnsi="Arial" w:cs="Arial"/>
    </w:rPr>
  </w:style>
  <w:style w:type="character" w:customStyle="1" w:styleId="11">
    <w:name w:val="Текст сноски Знак1"/>
    <w:basedOn w:val="a0"/>
    <w:uiPriority w:val="99"/>
    <w:semiHidden/>
    <w:rsid w:val="00EF6CF9"/>
  </w:style>
  <w:style w:type="character" w:customStyle="1" w:styleId="aa">
    <w:name w:val="Текст примечания Знак"/>
    <w:basedOn w:val="a0"/>
    <w:link w:val="a9"/>
    <w:uiPriority w:val="99"/>
    <w:semiHidden/>
    <w:rsid w:val="00EF6CF9"/>
    <w:rPr>
      <w:sz w:val="28"/>
      <w:szCs w:val="22"/>
      <w:lang w:eastAsia="en-US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EF6CF9"/>
    <w:rPr>
      <w:sz w:val="28"/>
      <w:szCs w:val="22"/>
    </w:rPr>
  </w:style>
  <w:style w:type="character" w:customStyle="1" w:styleId="af6">
    <w:name w:val="Красная строка Знак"/>
    <w:basedOn w:val="af4"/>
    <w:link w:val="af5"/>
    <w:uiPriority w:val="99"/>
    <w:rsid w:val="00EF6CF9"/>
    <w:rPr>
      <w:rFonts w:ascii="Arial" w:hAnsi="Arial" w:cs="Arial"/>
      <w:sz w:val="28"/>
    </w:rPr>
  </w:style>
  <w:style w:type="character" w:customStyle="1" w:styleId="aff">
    <w:name w:val="Подзаголовок Знак"/>
    <w:basedOn w:val="a0"/>
    <w:link w:val="afe"/>
    <w:uiPriority w:val="11"/>
    <w:rsid w:val="00EF6CF9"/>
    <w:rPr>
      <w:i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EF6CF9"/>
    <w:rPr>
      <w:rFonts w:ascii="Arial" w:hAnsi="Arial" w:cs="Arial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F6CF9"/>
    <w:rPr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F6CF9"/>
    <w:rPr>
      <w:rFonts w:ascii="Arial" w:hAnsi="Arial" w:cs="Arial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F6CF9"/>
    <w:rPr>
      <w:rFonts w:ascii="Arial" w:hAnsi="Arial" w:cs="Arial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F6CF9"/>
    <w:rPr>
      <w:rFonts w:ascii="Tahoma" w:hAnsi="Tahoma"/>
      <w:sz w:val="28"/>
      <w:szCs w:val="22"/>
      <w:shd w:val="clear" w:color="auto" w:fill="000080"/>
    </w:rPr>
  </w:style>
  <w:style w:type="character" w:customStyle="1" w:styleId="a6">
    <w:name w:val="Текст Знак"/>
    <w:basedOn w:val="a0"/>
    <w:link w:val="a5"/>
    <w:uiPriority w:val="99"/>
    <w:semiHidden/>
    <w:rsid w:val="00EF6CF9"/>
    <w:rPr>
      <w:rFonts w:ascii="Arial" w:hAnsi="Arial" w:cs="Arial"/>
      <w:color w:val="000000"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F6CF9"/>
    <w:rPr>
      <w:b/>
      <w:bCs/>
      <w:sz w:val="28"/>
      <w:szCs w:val="22"/>
      <w:lang w:eastAsia="en-US"/>
    </w:rPr>
  </w:style>
  <w:style w:type="character" w:customStyle="1" w:styleId="aff2">
    <w:name w:val="Без интервала Знак"/>
    <w:link w:val="aff3"/>
    <w:uiPriority w:val="1"/>
    <w:locked/>
    <w:rsid w:val="00EF6CF9"/>
    <w:rPr>
      <w:sz w:val="28"/>
    </w:rPr>
  </w:style>
  <w:style w:type="paragraph" w:styleId="aff3">
    <w:name w:val="No Spacing"/>
    <w:basedOn w:val="a"/>
    <w:link w:val="aff2"/>
    <w:uiPriority w:val="1"/>
    <w:qFormat/>
    <w:rsid w:val="00EF6CF9"/>
    <w:pPr>
      <w:jc w:val="both"/>
    </w:pPr>
    <w:rPr>
      <w:sz w:val="28"/>
    </w:rPr>
  </w:style>
  <w:style w:type="character" w:customStyle="1" w:styleId="aff4">
    <w:name w:val="Абзац списка Знак"/>
    <w:link w:val="aff5"/>
    <w:uiPriority w:val="34"/>
    <w:locked/>
    <w:rsid w:val="00EF6CF9"/>
    <w:rPr>
      <w:rFonts w:ascii="Calibri" w:hAnsi="Calibri" w:cs="Calibri"/>
      <w:sz w:val="22"/>
      <w:szCs w:val="22"/>
      <w:lang w:eastAsia="en-US"/>
    </w:rPr>
  </w:style>
  <w:style w:type="paragraph" w:styleId="aff5">
    <w:name w:val="List Paragraph"/>
    <w:basedOn w:val="a"/>
    <w:link w:val="aff4"/>
    <w:uiPriority w:val="34"/>
    <w:qFormat/>
    <w:rsid w:val="00EF6CF9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EF6CF9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EF6CF9"/>
    <w:rPr>
      <w:i/>
      <w:iCs/>
      <w:sz w:val="28"/>
      <w:szCs w:val="22"/>
    </w:rPr>
  </w:style>
  <w:style w:type="paragraph" w:styleId="aff6">
    <w:name w:val="Intense Quote"/>
    <w:basedOn w:val="a"/>
    <w:next w:val="a"/>
    <w:link w:val="aff7"/>
    <w:uiPriority w:val="30"/>
    <w:qFormat/>
    <w:rsid w:val="00EF6CF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7">
    <w:name w:val="Выделенная цитата Знак"/>
    <w:basedOn w:val="a0"/>
    <w:link w:val="aff6"/>
    <w:uiPriority w:val="30"/>
    <w:rsid w:val="00EF6CF9"/>
    <w:rPr>
      <w:i/>
      <w:iCs/>
      <w:sz w:val="28"/>
      <w:szCs w:val="22"/>
    </w:rPr>
  </w:style>
  <w:style w:type="character" w:customStyle="1" w:styleId="afa">
    <w:name w:val="Название Знак"/>
    <w:basedOn w:val="a0"/>
    <w:link w:val="af9"/>
    <w:uiPriority w:val="99"/>
    <w:rsid w:val="00EF6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EF6CF9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EF6C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EF6CF9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EF6C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8">
    <w:name w:val="Основной текст_"/>
    <w:link w:val="12"/>
    <w:qFormat/>
    <w:locked/>
    <w:rsid w:val="00EF6CF9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8"/>
    <w:rsid w:val="00EF6CF9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9">
    <w:name w:val="Таб_текст Знак"/>
    <w:link w:val="affa"/>
    <w:locked/>
    <w:rsid w:val="00EF6CF9"/>
    <w:rPr>
      <w:sz w:val="24"/>
      <w:szCs w:val="22"/>
    </w:rPr>
  </w:style>
  <w:style w:type="paragraph" w:customStyle="1" w:styleId="affa">
    <w:name w:val="Таб_текст"/>
    <w:basedOn w:val="aff3"/>
    <w:link w:val="aff9"/>
    <w:qFormat/>
    <w:rsid w:val="00EF6CF9"/>
    <w:pPr>
      <w:jc w:val="left"/>
    </w:pPr>
    <w:rPr>
      <w:sz w:val="24"/>
      <w:szCs w:val="22"/>
    </w:rPr>
  </w:style>
  <w:style w:type="character" w:customStyle="1" w:styleId="affb">
    <w:name w:val="Таб_заг Знак"/>
    <w:link w:val="affc"/>
    <w:locked/>
    <w:rsid w:val="00EF6CF9"/>
    <w:rPr>
      <w:sz w:val="24"/>
      <w:szCs w:val="22"/>
    </w:rPr>
  </w:style>
  <w:style w:type="paragraph" w:customStyle="1" w:styleId="affc">
    <w:name w:val="Таб_заг"/>
    <w:basedOn w:val="aff3"/>
    <w:link w:val="affb"/>
    <w:qFormat/>
    <w:rsid w:val="00EF6CF9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qFormat/>
    <w:locked/>
    <w:rsid w:val="00EF6CF9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qFormat/>
    <w:rsid w:val="00EF6CF9"/>
    <w:pPr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qFormat/>
    <w:locked/>
    <w:rsid w:val="00EF6CF9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qFormat/>
    <w:rsid w:val="00EF6CF9"/>
    <w:pPr>
      <w:pBdr>
        <w:bottom w:val="single" w:sz="4" w:space="4" w:color="4F81BD"/>
      </w:pBdr>
      <w:spacing w:before="200" w:after="280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qFormat/>
    <w:locked/>
    <w:rsid w:val="00EF6CF9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qFormat/>
    <w:rsid w:val="00EF6CF9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EF6CF9"/>
    <w:pPr>
      <w:ind w:firstLine="709"/>
      <w:jc w:val="both"/>
      <w:outlineLvl w:val="7"/>
    </w:pPr>
    <w:rPr>
      <w:b/>
      <w:bCs/>
      <w:color w:val="7F7F7F"/>
    </w:rPr>
  </w:style>
  <w:style w:type="character" w:customStyle="1" w:styleId="14">
    <w:name w:val="Слабое выделение1"/>
    <w:uiPriority w:val="19"/>
    <w:qFormat/>
    <w:rsid w:val="00EF6CF9"/>
    <w:rPr>
      <w:i/>
      <w:iCs/>
    </w:rPr>
  </w:style>
  <w:style w:type="character" w:customStyle="1" w:styleId="15">
    <w:name w:val="Сильное выделение1"/>
    <w:uiPriority w:val="21"/>
    <w:qFormat/>
    <w:rsid w:val="00EF6CF9"/>
    <w:rPr>
      <w:b/>
      <w:bCs/>
      <w:i/>
      <w:iCs/>
    </w:rPr>
  </w:style>
  <w:style w:type="character" w:customStyle="1" w:styleId="16">
    <w:name w:val="Слабая ссылка1"/>
    <w:uiPriority w:val="31"/>
    <w:qFormat/>
    <w:rsid w:val="00EF6CF9"/>
    <w:rPr>
      <w:smallCaps/>
    </w:rPr>
  </w:style>
  <w:style w:type="character" w:customStyle="1" w:styleId="17">
    <w:name w:val="Сильная ссылка1"/>
    <w:uiPriority w:val="32"/>
    <w:qFormat/>
    <w:rsid w:val="00EF6CF9"/>
    <w:rPr>
      <w:b/>
      <w:bCs/>
      <w:smallCaps/>
    </w:rPr>
  </w:style>
  <w:style w:type="character" w:customStyle="1" w:styleId="18">
    <w:name w:val="Название книги1"/>
    <w:uiPriority w:val="33"/>
    <w:qFormat/>
    <w:rsid w:val="00EF6CF9"/>
    <w:rPr>
      <w:i/>
      <w:iCs/>
      <w:smallCaps/>
      <w:spacing w:val="5"/>
    </w:rPr>
  </w:style>
  <w:style w:type="paragraph" w:customStyle="1" w:styleId="ConsPlusNormal">
    <w:name w:val="ConsPlusNormal"/>
    <w:qFormat/>
    <w:rsid w:val="00EF6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0E09E8-A2AB-47D8-92C2-42D0E1AD6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Правительства-2017</Template>
  <TotalTime>304</TotalTime>
  <Pages>7</Pages>
  <Words>1331</Words>
  <Characters>10872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MILADMIN_19</dc:creator>
  <cp:lastModifiedBy>Финансист</cp:lastModifiedBy>
  <cp:revision>22</cp:revision>
  <cp:lastPrinted>2019-11-08T09:18:00Z</cp:lastPrinted>
  <dcterms:created xsi:type="dcterms:W3CDTF">2018-10-19T11:25:00Z</dcterms:created>
  <dcterms:modified xsi:type="dcterms:W3CDTF">2021-02-08T15:04:00Z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1049-11.2.0.8991</vt:lpwstr>
  </property>
</Properties>
</file>