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600" w:rsidRDefault="002D0600" w:rsidP="002D0600">
      <w:pPr>
        <w:ind w:firstLine="426"/>
        <w:jc w:val="center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9264" behindDoc="1" locked="0" layoutInCell="1" allowOverlap="1" wp14:anchorId="58191AD2" wp14:editId="5626C4E0">
            <wp:simplePos x="0" y="0"/>
            <wp:positionH relativeFrom="column">
              <wp:posOffset>2240114</wp:posOffset>
            </wp:positionH>
            <wp:positionV relativeFrom="paragraph">
              <wp:posOffset>-382739</wp:posOffset>
            </wp:positionV>
            <wp:extent cx="1326579" cy="1224669"/>
            <wp:effectExtent l="0" t="0" r="698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825" cy="1235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2D0600" w:rsidRPr="003B1B54" w:rsidRDefault="002D0600" w:rsidP="002D0600">
      <w:pPr>
        <w:tabs>
          <w:tab w:val="center" w:pos="4677"/>
          <w:tab w:val="left" w:pos="5160"/>
        </w:tabs>
        <w:jc w:val="both"/>
        <w:rPr>
          <w:sz w:val="28"/>
        </w:rPr>
      </w:pPr>
    </w:p>
    <w:p w:rsidR="002D0600" w:rsidRPr="003B1B54" w:rsidRDefault="002D0600" w:rsidP="002D0600">
      <w:pPr>
        <w:rPr>
          <w:sz w:val="24"/>
          <w:szCs w:val="24"/>
        </w:rPr>
      </w:pPr>
    </w:p>
    <w:p w:rsidR="002D0600" w:rsidRPr="003B1B54" w:rsidRDefault="002D0600" w:rsidP="002D0600">
      <w:pPr>
        <w:jc w:val="center"/>
        <w:rPr>
          <w:sz w:val="24"/>
          <w:szCs w:val="24"/>
        </w:rPr>
      </w:pPr>
    </w:p>
    <w:p w:rsidR="002D0600" w:rsidRPr="003B1B54" w:rsidRDefault="002D0600" w:rsidP="002D0600">
      <w:pPr>
        <w:jc w:val="center"/>
        <w:rPr>
          <w:sz w:val="24"/>
          <w:szCs w:val="24"/>
        </w:rPr>
      </w:pPr>
    </w:p>
    <w:p w:rsidR="002D0600" w:rsidRPr="003B1B54" w:rsidRDefault="002D0600" w:rsidP="002D0600">
      <w:pPr>
        <w:jc w:val="center"/>
        <w:rPr>
          <w:sz w:val="28"/>
          <w:szCs w:val="28"/>
        </w:rPr>
      </w:pPr>
      <w:r w:rsidRPr="003B1B54">
        <w:rPr>
          <w:sz w:val="28"/>
          <w:szCs w:val="28"/>
        </w:rPr>
        <w:t>РОСТОВСКАЯ ОБЛАСТЬ</w:t>
      </w:r>
    </w:p>
    <w:p w:rsidR="002D0600" w:rsidRPr="003B1B54" w:rsidRDefault="002D0600" w:rsidP="002D0600">
      <w:pPr>
        <w:jc w:val="center"/>
        <w:rPr>
          <w:sz w:val="28"/>
          <w:szCs w:val="28"/>
        </w:rPr>
      </w:pPr>
      <w:r w:rsidRPr="003B1B54">
        <w:rPr>
          <w:sz w:val="28"/>
          <w:szCs w:val="28"/>
        </w:rPr>
        <w:t>АДМИНИСТРАЦИЯ МАНЬКОВО-БЕРЕЗОВСКОГО СЕЛЬСКОГО ПОСЕЛЕНИЯ</w:t>
      </w:r>
    </w:p>
    <w:p w:rsidR="002D0600" w:rsidRPr="003B1B54" w:rsidRDefault="002D0600" w:rsidP="002D0600">
      <w:pPr>
        <w:jc w:val="center"/>
        <w:rPr>
          <w:sz w:val="28"/>
          <w:szCs w:val="28"/>
        </w:rPr>
      </w:pPr>
    </w:p>
    <w:p w:rsidR="002D0600" w:rsidRPr="003B1B54" w:rsidRDefault="002D0600" w:rsidP="002D0600">
      <w:pPr>
        <w:jc w:val="center"/>
        <w:rPr>
          <w:sz w:val="28"/>
          <w:szCs w:val="28"/>
        </w:rPr>
      </w:pPr>
      <w:r w:rsidRPr="003B1B54">
        <w:rPr>
          <w:sz w:val="28"/>
          <w:szCs w:val="28"/>
        </w:rPr>
        <w:t>ПОСТАНОВЛЕНИЕ</w:t>
      </w:r>
    </w:p>
    <w:p w:rsidR="002D0600" w:rsidRPr="003B1B54" w:rsidRDefault="002D0600" w:rsidP="002D0600">
      <w:pPr>
        <w:jc w:val="both"/>
        <w:rPr>
          <w:sz w:val="28"/>
          <w:szCs w:val="28"/>
        </w:rPr>
      </w:pPr>
    </w:p>
    <w:p w:rsidR="002D0600" w:rsidRPr="003B1B54" w:rsidRDefault="002D0600" w:rsidP="002D0600">
      <w:pPr>
        <w:rPr>
          <w:rStyle w:val="0pt"/>
          <w:rFonts w:eastAsia="Calibri"/>
          <w:sz w:val="28"/>
          <w:szCs w:val="28"/>
        </w:rPr>
      </w:pPr>
      <w:r>
        <w:rPr>
          <w:sz w:val="28"/>
          <w:szCs w:val="28"/>
        </w:rPr>
        <w:t>30.12.2020г.</w:t>
      </w:r>
      <w:r w:rsidRPr="003B1B54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</w:t>
      </w:r>
      <w:r w:rsidRPr="003B1B54">
        <w:rPr>
          <w:sz w:val="28"/>
          <w:szCs w:val="28"/>
        </w:rPr>
        <w:t xml:space="preserve">    № </w:t>
      </w:r>
      <w:r>
        <w:rPr>
          <w:sz w:val="28"/>
          <w:szCs w:val="28"/>
        </w:rPr>
        <w:t>63</w:t>
      </w:r>
      <w:r w:rsidRPr="003B1B5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3B1B54">
        <w:rPr>
          <w:sz w:val="28"/>
          <w:szCs w:val="28"/>
        </w:rPr>
        <w:t xml:space="preserve">      </w:t>
      </w:r>
      <w:proofErr w:type="spellStart"/>
      <w:r w:rsidRPr="003B1B54">
        <w:rPr>
          <w:sz w:val="28"/>
          <w:szCs w:val="28"/>
        </w:rPr>
        <w:t>сл.Маньково</w:t>
      </w:r>
      <w:proofErr w:type="spellEnd"/>
      <w:r w:rsidRPr="003B1B54">
        <w:rPr>
          <w:sz w:val="28"/>
          <w:szCs w:val="28"/>
        </w:rPr>
        <w:t>-Березовская</w:t>
      </w:r>
    </w:p>
    <w:p w:rsidR="002D0600" w:rsidRDefault="002D0600" w:rsidP="002D0600">
      <w:pPr>
        <w:ind w:firstLine="709"/>
        <w:jc w:val="center"/>
        <w:rPr>
          <w:b/>
          <w:sz w:val="28"/>
          <w:szCs w:val="28"/>
        </w:rPr>
      </w:pPr>
    </w:p>
    <w:p w:rsidR="002D0600" w:rsidRDefault="002D0600" w:rsidP="002D060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7DE3">
        <w:rPr>
          <w:sz w:val="28"/>
          <w:szCs w:val="28"/>
        </w:rPr>
        <w:t>Об утверждении Порядка</w:t>
      </w:r>
    </w:p>
    <w:p w:rsidR="002D0600" w:rsidRPr="00747DE3" w:rsidRDefault="002D0600" w:rsidP="002D0600">
      <w:pPr>
        <w:rPr>
          <w:sz w:val="28"/>
          <w:szCs w:val="28"/>
        </w:rPr>
      </w:pPr>
      <w:r w:rsidRPr="00747DE3">
        <w:rPr>
          <w:sz w:val="28"/>
          <w:szCs w:val="28"/>
        </w:rPr>
        <w:t xml:space="preserve"> определения объема и условий </w:t>
      </w:r>
    </w:p>
    <w:p w:rsidR="002D0600" w:rsidRDefault="002D0600" w:rsidP="002D060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7DE3">
        <w:rPr>
          <w:sz w:val="28"/>
          <w:szCs w:val="28"/>
        </w:rPr>
        <w:t>предоставления из бюджета</w:t>
      </w:r>
    </w:p>
    <w:p w:rsidR="002D0600" w:rsidRDefault="002D0600" w:rsidP="002D0600">
      <w:pPr>
        <w:rPr>
          <w:sz w:val="28"/>
          <w:szCs w:val="28"/>
        </w:rPr>
      </w:pPr>
      <w:r w:rsidRPr="00747DE3">
        <w:rPr>
          <w:sz w:val="28"/>
          <w:szCs w:val="28"/>
        </w:rPr>
        <w:t xml:space="preserve"> </w:t>
      </w:r>
      <w:r>
        <w:rPr>
          <w:sz w:val="28"/>
          <w:szCs w:val="28"/>
        </w:rPr>
        <w:t>Маньково-Березовского</w:t>
      </w:r>
      <w:r w:rsidRPr="00747DE3">
        <w:rPr>
          <w:sz w:val="28"/>
          <w:szCs w:val="28"/>
        </w:rPr>
        <w:t xml:space="preserve"> </w:t>
      </w:r>
    </w:p>
    <w:p w:rsidR="002D0600" w:rsidRDefault="002D0600" w:rsidP="002D060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7DE3">
        <w:rPr>
          <w:sz w:val="28"/>
          <w:szCs w:val="28"/>
        </w:rPr>
        <w:t xml:space="preserve">сельского поселения Милютинского района </w:t>
      </w:r>
    </w:p>
    <w:p w:rsidR="002D0600" w:rsidRPr="00747DE3" w:rsidRDefault="002D0600" w:rsidP="002D060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7DE3">
        <w:rPr>
          <w:sz w:val="28"/>
          <w:szCs w:val="28"/>
        </w:rPr>
        <w:t xml:space="preserve">субсидий на иные цели муниципальным </w:t>
      </w:r>
    </w:p>
    <w:p w:rsidR="002D0600" w:rsidRPr="00747DE3" w:rsidRDefault="002D0600" w:rsidP="002D060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7DE3">
        <w:rPr>
          <w:sz w:val="28"/>
          <w:szCs w:val="28"/>
        </w:rPr>
        <w:t>бюджетным и автономным учреждениям</w:t>
      </w:r>
    </w:p>
    <w:p w:rsidR="002D0600" w:rsidRPr="00D94C55" w:rsidRDefault="002D0600" w:rsidP="002D0600">
      <w:pPr>
        <w:jc w:val="both"/>
        <w:rPr>
          <w:sz w:val="28"/>
          <w:szCs w:val="28"/>
        </w:rPr>
      </w:pPr>
    </w:p>
    <w:p w:rsidR="002D0600" w:rsidRDefault="002D0600" w:rsidP="002D0600">
      <w:pPr>
        <w:ind w:firstLine="709"/>
        <w:jc w:val="both"/>
        <w:rPr>
          <w:sz w:val="28"/>
          <w:szCs w:val="28"/>
        </w:rPr>
      </w:pPr>
      <w:r w:rsidRPr="00D94C5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статьей 78.1 Бюджетно</w:t>
      </w:r>
      <w:r w:rsidR="00290E82">
        <w:rPr>
          <w:sz w:val="28"/>
          <w:szCs w:val="28"/>
        </w:rPr>
        <w:t xml:space="preserve">го кодекса Российской Федерации, </w:t>
      </w:r>
      <w:r>
        <w:rPr>
          <w:sz w:val="28"/>
          <w:szCs w:val="28"/>
        </w:rPr>
        <w:t xml:space="preserve">Администрация Маньково-Березовского сельского поселения </w:t>
      </w:r>
    </w:p>
    <w:p w:rsidR="002D0600" w:rsidRDefault="002D0600" w:rsidP="002D0600">
      <w:pPr>
        <w:ind w:firstLine="709"/>
        <w:jc w:val="both"/>
        <w:rPr>
          <w:sz w:val="28"/>
          <w:szCs w:val="28"/>
        </w:rPr>
      </w:pPr>
    </w:p>
    <w:p w:rsidR="002D0600" w:rsidRDefault="002D0600" w:rsidP="002D0600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  <w:r w:rsidR="00512130">
        <w:rPr>
          <w:b/>
          <w:sz w:val="32"/>
          <w:szCs w:val="32"/>
        </w:rPr>
        <w:t xml:space="preserve">                                 </w:t>
      </w:r>
      <w:r>
        <w:rPr>
          <w:b/>
          <w:sz w:val="32"/>
          <w:szCs w:val="32"/>
        </w:rPr>
        <w:t xml:space="preserve">  </w:t>
      </w:r>
      <w:r w:rsidRPr="00747DE3">
        <w:rPr>
          <w:sz w:val="32"/>
          <w:szCs w:val="32"/>
        </w:rPr>
        <w:t>ПОСТАНОВЛЯЕТ:</w:t>
      </w:r>
    </w:p>
    <w:p w:rsidR="002D0600" w:rsidRPr="00747DE3" w:rsidRDefault="002D0600" w:rsidP="002D0600">
      <w:pPr>
        <w:jc w:val="both"/>
        <w:rPr>
          <w:sz w:val="32"/>
          <w:szCs w:val="32"/>
        </w:rPr>
      </w:pPr>
    </w:p>
    <w:p w:rsidR="002D0600" w:rsidRPr="002D0600" w:rsidRDefault="002D0600" w:rsidP="002D0600">
      <w:pPr>
        <w:pStyle w:val="aff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D0600">
        <w:rPr>
          <w:rFonts w:ascii="Times New Roman" w:hAnsi="Times New Roman" w:cs="Times New Roman"/>
          <w:sz w:val="28"/>
          <w:szCs w:val="28"/>
        </w:rPr>
        <w:t>Утвердить прилагаемый Порядок определения объема и условий предоставления из бюджета Маньково-Березовского сельского поселения М</w:t>
      </w:r>
      <w:r>
        <w:rPr>
          <w:rFonts w:ascii="Times New Roman" w:hAnsi="Times New Roman" w:cs="Times New Roman"/>
          <w:sz w:val="28"/>
          <w:szCs w:val="28"/>
        </w:rPr>
        <w:t xml:space="preserve">илютинского </w:t>
      </w:r>
      <w:r w:rsidRPr="002D0600">
        <w:rPr>
          <w:rFonts w:ascii="Times New Roman" w:hAnsi="Times New Roman" w:cs="Times New Roman"/>
          <w:sz w:val="28"/>
          <w:szCs w:val="28"/>
        </w:rPr>
        <w:t>района субсидий на иные цели муниципальным бюджетным и автономным учреждениям.</w:t>
      </w:r>
    </w:p>
    <w:p w:rsidR="002D0600" w:rsidRPr="002D0600" w:rsidRDefault="002D0600" w:rsidP="002D0600">
      <w:pPr>
        <w:pStyle w:val="aff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D0600">
        <w:rPr>
          <w:rFonts w:ascii="Times New Roman" w:hAnsi="Times New Roman" w:cs="Times New Roman"/>
          <w:sz w:val="28"/>
          <w:szCs w:val="28"/>
        </w:rPr>
        <w:t xml:space="preserve"> Признать утратившим силу постановление Маньково-Березовского сельского поселения №50 от 08.08.2018г. «Об утверждении Порядка определения объема и условий предоставления из бюджета Маньково-Березовского сельского поселения Милютинского района субсидий на иные цели муниципальным бюджетным и автономным учреждениям».</w:t>
      </w:r>
    </w:p>
    <w:p w:rsidR="002D0600" w:rsidRPr="002D0600" w:rsidRDefault="002D0600" w:rsidP="002D0600">
      <w:pPr>
        <w:pStyle w:val="aff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D060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опубликования, но не ранее 01.01.2021г.</w:t>
      </w:r>
    </w:p>
    <w:p w:rsidR="002D0600" w:rsidRPr="002D0600" w:rsidRDefault="002D0600" w:rsidP="002D0600">
      <w:pPr>
        <w:pStyle w:val="aff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D0600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за собой.</w:t>
      </w:r>
    </w:p>
    <w:p w:rsidR="002D0600" w:rsidRPr="002D0600" w:rsidRDefault="002D0600" w:rsidP="002D0600">
      <w:pPr>
        <w:jc w:val="both"/>
        <w:rPr>
          <w:sz w:val="28"/>
          <w:szCs w:val="28"/>
        </w:rPr>
      </w:pPr>
      <w:r w:rsidRPr="002D0600">
        <w:rPr>
          <w:sz w:val="28"/>
          <w:szCs w:val="28"/>
        </w:rPr>
        <w:t>Заместитель главы Администрации</w:t>
      </w:r>
    </w:p>
    <w:p w:rsidR="002D0600" w:rsidRPr="002D0600" w:rsidRDefault="002D0600" w:rsidP="002D0600">
      <w:pPr>
        <w:jc w:val="both"/>
        <w:rPr>
          <w:sz w:val="28"/>
          <w:szCs w:val="28"/>
        </w:rPr>
      </w:pPr>
      <w:r w:rsidRPr="002D0600">
        <w:rPr>
          <w:sz w:val="28"/>
          <w:szCs w:val="28"/>
        </w:rPr>
        <w:t xml:space="preserve"> Маньково-Березовского</w:t>
      </w:r>
    </w:p>
    <w:p w:rsidR="002D0600" w:rsidRPr="002D0600" w:rsidRDefault="002D0600" w:rsidP="002D0600">
      <w:pPr>
        <w:jc w:val="both"/>
        <w:rPr>
          <w:sz w:val="28"/>
          <w:szCs w:val="28"/>
        </w:rPr>
      </w:pPr>
      <w:r w:rsidRPr="002D0600">
        <w:rPr>
          <w:sz w:val="28"/>
          <w:szCs w:val="28"/>
        </w:rPr>
        <w:t xml:space="preserve"> сельского поселения                                                            </w:t>
      </w:r>
      <w:proofErr w:type="spellStart"/>
      <w:r w:rsidRPr="002D0600">
        <w:rPr>
          <w:sz w:val="28"/>
          <w:szCs w:val="28"/>
        </w:rPr>
        <w:t>С.Н.Ветошнов</w:t>
      </w:r>
      <w:proofErr w:type="spellEnd"/>
    </w:p>
    <w:p w:rsidR="00F75647" w:rsidRDefault="00F45B25">
      <w:pPr>
        <w:pageBreakBefore/>
        <w:ind w:left="6237"/>
        <w:contextualSpacing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Приложение </w:t>
      </w:r>
    </w:p>
    <w:p w:rsidR="00F75647" w:rsidRDefault="00F45B25">
      <w:pPr>
        <w:ind w:left="6237"/>
        <w:contextualSpacing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постановлению Администрации</w:t>
      </w:r>
    </w:p>
    <w:p w:rsidR="00F75647" w:rsidRDefault="001B7744">
      <w:pPr>
        <w:ind w:left="6237"/>
        <w:contextualSpacing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Маньково</w:t>
      </w:r>
      <w:r w:rsidR="00F45B25">
        <w:rPr>
          <w:rFonts w:eastAsia="Calibri"/>
          <w:sz w:val="24"/>
          <w:szCs w:val="24"/>
          <w:lang w:eastAsia="en-US"/>
        </w:rPr>
        <w:t xml:space="preserve">-Березовского сельского поселения от 30.12.2020 № </w:t>
      </w:r>
      <w:r>
        <w:rPr>
          <w:rFonts w:eastAsia="Calibri"/>
          <w:sz w:val="24"/>
          <w:szCs w:val="24"/>
          <w:lang w:eastAsia="en-US"/>
        </w:rPr>
        <w:t>63</w:t>
      </w:r>
    </w:p>
    <w:p w:rsidR="00F75647" w:rsidRDefault="00F75647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</w:p>
    <w:p w:rsidR="00F75647" w:rsidRDefault="00F75647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</w:p>
    <w:p w:rsidR="00F75647" w:rsidRDefault="00F45B25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ПОРЯДОК</w:t>
      </w:r>
    </w:p>
    <w:p w:rsidR="00F75647" w:rsidRDefault="00F45B25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определения объема и условия предоставления</w:t>
      </w:r>
    </w:p>
    <w:p w:rsidR="00F75647" w:rsidRDefault="00F45B25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из областного бюджета субсидий на иные цели муниципальным </w:t>
      </w:r>
    </w:p>
    <w:p w:rsidR="00F75647" w:rsidRDefault="00F45B25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автономным и бюджетным учреждениям</w:t>
      </w:r>
      <w:r w:rsidR="001B7744" w:rsidRPr="001B7744">
        <w:rPr>
          <w:rFonts w:eastAsia="Calibri"/>
          <w:sz w:val="24"/>
          <w:szCs w:val="24"/>
          <w:lang w:eastAsia="en-US"/>
        </w:rPr>
        <w:t xml:space="preserve"> </w:t>
      </w:r>
      <w:r w:rsidR="001B7744">
        <w:rPr>
          <w:rFonts w:eastAsia="Calibri"/>
          <w:sz w:val="24"/>
          <w:szCs w:val="24"/>
          <w:lang w:eastAsia="en-US"/>
        </w:rPr>
        <w:t>Маньково</w:t>
      </w:r>
      <w:r>
        <w:rPr>
          <w:rFonts w:eastAsia="Calibri"/>
          <w:sz w:val="24"/>
          <w:szCs w:val="24"/>
          <w:lang w:eastAsia="en-US"/>
        </w:rPr>
        <w:t>-Березовского сельского поселения</w:t>
      </w:r>
    </w:p>
    <w:p w:rsidR="00F75647" w:rsidRDefault="00F75647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</w:p>
    <w:p w:rsidR="00F75647" w:rsidRDefault="00F75647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</w:p>
    <w:p w:rsidR="00F75647" w:rsidRDefault="00F45B25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 Общие положения о предоставлении субсидий</w:t>
      </w:r>
    </w:p>
    <w:p w:rsidR="00F75647" w:rsidRDefault="00F75647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</w:p>
    <w:p w:rsidR="00F75647" w:rsidRDefault="00F45B25">
      <w:pPr>
        <w:autoSpaceDE w:val="0"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1.1. Настоящий Порядок устанавливает правила определения объема и условия предоставления из областного бюджета субсидий на иные цели в соответствии с абзацем вторым пункта 1 статьи 78</w:t>
      </w:r>
      <w:r>
        <w:rPr>
          <w:rFonts w:eastAsia="Calibri"/>
          <w:sz w:val="24"/>
          <w:szCs w:val="24"/>
          <w:vertAlign w:val="superscript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 xml:space="preserve"> Бюджетного кодекса Российской Федерации муниципальным автономным и бюджетным учреждениям </w:t>
      </w:r>
      <w:r w:rsidR="001B7744">
        <w:rPr>
          <w:rFonts w:eastAsia="Calibri"/>
          <w:sz w:val="24"/>
          <w:szCs w:val="24"/>
          <w:lang w:eastAsia="en-US"/>
        </w:rPr>
        <w:t>Маньково</w:t>
      </w:r>
      <w:r>
        <w:rPr>
          <w:rFonts w:eastAsia="Calibri"/>
          <w:sz w:val="24"/>
          <w:szCs w:val="24"/>
          <w:lang w:eastAsia="en-US"/>
        </w:rPr>
        <w:t>-Березовского сельского поселения (далее соответственно – субсидия, учреждения, администрация).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 Субсидии на иные цели, указанные в пункте 1.3 настоящего Порядка, предоставляются учреждению в пределах бюджетных ассигнований, предусмотренных решением Собрания депутатов </w:t>
      </w:r>
      <w:r w:rsidR="001B7744">
        <w:rPr>
          <w:sz w:val="24"/>
          <w:szCs w:val="24"/>
        </w:rPr>
        <w:t>Маньково</w:t>
      </w:r>
      <w:r>
        <w:rPr>
          <w:sz w:val="24"/>
          <w:szCs w:val="24"/>
        </w:rPr>
        <w:t xml:space="preserve">-Березовского сельского поселения </w:t>
      </w:r>
      <w:proofErr w:type="gramStart"/>
      <w:r>
        <w:rPr>
          <w:sz w:val="24"/>
          <w:szCs w:val="24"/>
        </w:rPr>
        <w:t>о  бюджете</w:t>
      </w:r>
      <w:proofErr w:type="gramEnd"/>
      <w:r>
        <w:rPr>
          <w:sz w:val="24"/>
          <w:szCs w:val="24"/>
        </w:rPr>
        <w:t xml:space="preserve"> </w:t>
      </w:r>
      <w:r w:rsidR="001B7744">
        <w:rPr>
          <w:sz w:val="24"/>
          <w:szCs w:val="24"/>
        </w:rPr>
        <w:t>Маньково</w:t>
      </w:r>
      <w:r>
        <w:rPr>
          <w:sz w:val="24"/>
          <w:szCs w:val="24"/>
        </w:rPr>
        <w:t xml:space="preserve">-Березовского сельского поселения на соответствующий финансовый год и плановый период, и лимитов бюджетных обязательств, утвержденных в установленном порядке, главному распорядителю бюджетных средств </w:t>
      </w:r>
      <w:r w:rsidR="001B7744">
        <w:rPr>
          <w:sz w:val="24"/>
          <w:szCs w:val="24"/>
        </w:rPr>
        <w:t>Маньково</w:t>
      </w:r>
      <w:r>
        <w:rPr>
          <w:sz w:val="24"/>
          <w:szCs w:val="24"/>
        </w:rPr>
        <w:t>-Березовского сельского поселения.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 Субсидии предоставляются на следующие цели: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1.3.1. Изготовление проектной, сметной документации, получение заключений государственной (негосударственной) экспертизы.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1.3.2.  Осуществление расходов на капитальный и текущий ремонт, приобретение основных средств, не включенных в нормативные затраты, связанные с выполнением муниципального задания.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1.3.3. Осуществление расходов на реализацию мероприятий муниципальных программ, не включенных в муниципальное задание.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1.3.4. Реализация мероприятий, проводимых и (или) финансируемых в соответствии с нормативными правовыми актами Российской Федерации, Ростовской области и муниципальными правовыми актами.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1.3.5. Осуществление иных расходов, не относящихся к расходам, включенным в состав субсидии на финансовое обеспечение исполнения муниципального задания (в том числе, непредвиденные).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Размер субсидии определяется исходя из: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расчета-обоснования суммы субсидии, в том числе предварительной сметы на реализацию мероприятий, и (или) информации, полученной с применением метода сопоставимых рыночных цен (анализа рынка).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расчета-обоснования суммы субсидии, перечня объектов, подлежащих ремонту, дефектной ведомости, предварительной сметы расходов на проведение капитального ремонта.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расчета-обоснования суммы субсидии, в том числе предварительной сметы на выполнение проектных и изыскательских работ для капитального ремонта.</w:t>
      </w:r>
    </w:p>
    <w:p w:rsidR="00F75647" w:rsidRDefault="00F45B25">
      <w:pPr>
        <w:keepLines/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1.4. Положения пункта 1.3 настоящего раздела в части определения порядка расчета размера субсидии не применяются в случае, когда размер субсидии на соответствующие цели определен областным законом об областном бюджете, решениями Правительства Ростовской области.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1.5. В случае предоставления учреждению субсидии из областного бюджета за счет средств резервного фонда Правительства Ростовской области расходование указанных средств осуществляется в размере и на цели, предусмотренные соответствующим распоряжением Правительства Ростовской области.</w:t>
      </w:r>
    </w:p>
    <w:p w:rsidR="00F75647" w:rsidRDefault="00F75647">
      <w:pPr>
        <w:autoSpaceDE w:val="0"/>
        <w:autoSpaceDN w:val="0"/>
        <w:ind w:firstLine="709"/>
        <w:jc w:val="both"/>
        <w:rPr>
          <w:sz w:val="24"/>
          <w:szCs w:val="24"/>
        </w:rPr>
      </w:pPr>
    </w:p>
    <w:p w:rsidR="00F75647" w:rsidRDefault="00F45B25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2. Условия и порядок предоставления субсидий</w:t>
      </w:r>
    </w:p>
    <w:p w:rsidR="00F75647" w:rsidRDefault="00F75647">
      <w:pPr>
        <w:autoSpaceDE w:val="0"/>
        <w:autoSpaceDN w:val="0"/>
        <w:jc w:val="center"/>
        <w:rPr>
          <w:sz w:val="24"/>
          <w:szCs w:val="24"/>
        </w:rPr>
      </w:pP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 Для получения субсидий учреждение направляет в администрацию следующие документы: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заявление о предоставлении субсидии с указанием целей, размера субсидии;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пояснительную записку, содержащую обоснование необходимости предоставления бюджетных средств на цели, установленные пунктами 1.3, 1,5 раздела 1 настоящего Порядка, включая расчет-обоснование суммы субсидии, в том числе предварительную смету на выполнение соответствующих работ (оказание услуг), проведение мероприятий, приобретение имущества (за исключением недвижимого имущества), а также предложения поставщиков (подрядчиков, исполнителей), статистические данные и (или) иную информацию;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перечень объектов, подлежащих ремонту, акт обследования таких объектов и дефектную ведомость, предварительную смету расходов, в случае если целью предоставления субсидии является проведение ремонта (реставрации);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информацию о планируемом к приобретению имуществе, в случае если целью предоставления субсидии является приобретение имущества;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справку из налогового органа об отсутствии у учреждения по состоянию на дату не ранее 30 календарных дней, предшествующих дате подачи заявления о предоставлении субсидии, неисполненной обязанности по уплате налогов, сборов, страховых взносов, пеней, штрафов, процентов, подлежащих уплате в соответствии с законодательством Российской Федерации о налогах и сборах.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 Учреждение по состоянию на дату не ранее 30 календарных дней, предшествующих дате подачи заявления о предоставлении субсидии, должно соответствовать следующим требованиям: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отсутствие у учреждения неисполненной обязанности по уплате налогов, сборов, страховых взносов, пеней, штрафов, процентов, подлежащих уплате в соответствии с законодательством Российской Федерации о налогах и сборах.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 Администрацию в течение 15 рабочих дней со дня представления документов, указанных в пункте 2.1 настоящего раздела, осуществляет их проверку и принимает решение о предоставлении субсидий </w:t>
      </w:r>
      <w:r>
        <w:rPr>
          <w:spacing w:val="-4"/>
          <w:sz w:val="24"/>
          <w:szCs w:val="24"/>
        </w:rPr>
        <w:t xml:space="preserve">либо об отказе в предоставлении субсидии, </w:t>
      </w:r>
      <w:r>
        <w:rPr>
          <w:sz w:val="24"/>
          <w:szCs w:val="24"/>
        </w:rPr>
        <w:t>о чем уведомляет учреждение в течение 2 рабочих дней со дня принятия соответствующего решения.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2.4. Основаниями для отказа в предоставлении субсидии являются: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несоответствие представленных учреждением документов требованиям, установленным пунктом 2.1 настоящего раздела, или непредставление (представление не в полном объеме) указанных документов;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недостоверность информации, содержащейся в документах, представленных учреждением;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несоответствие учреждения требованиям, установленным пунктом 2.2 настоящего раздела.</w:t>
      </w:r>
    </w:p>
    <w:p w:rsidR="00F75647" w:rsidRDefault="00F45B25">
      <w:pPr>
        <w:keepLines/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2.5. </w:t>
      </w:r>
      <w:r>
        <w:rPr>
          <w:rFonts w:eastAsia="Calibri"/>
          <w:sz w:val="24"/>
          <w:szCs w:val="24"/>
          <w:lang w:eastAsia="en-US"/>
        </w:rPr>
        <w:t>В случае принятия решения о предо</w:t>
      </w:r>
      <w:r w:rsidR="001B7744">
        <w:rPr>
          <w:rFonts w:eastAsia="Calibri"/>
          <w:sz w:val="24"/>
          <w:szCs w:val="24"/>
          <w:lang w:eastAsia="en-US"/>
        </w:rPr>
        <w:t>ставлении субсидии администрация</w:t>
      </w:r>
      <w:r>
        <w:rPr>
          <w:rFonts w:eastAsia="Calibri"/>
          <w:sz w:val="24"/>
          <w:szCs w:val="24"/>
          <w:lang w:eastAsia="en-US"/>
        </w:rPr>
        <w:t xml:space="preserve"> в течение 10 дней со дня принятия такого решения заключает с учреждением соглашение о предоставлении субсидии в соответствии с типовой формой, утвержденной администрацией </w:t>
      </w:r>
      <w:r w:rsidR="001B7744">
        <w:rPr>
          <w:rFonts w:eastAsia="Calibri"/>
          <w:sz w:val="24"/>
          <w:szCs w:val="24"/>
          <w:lang w:eastAsia="en-US"/>
        </w:rPr>
        <w:t>Маньково</w:t>
      </w:r>
      <w:r>
        <w:rPr>
          <w:rFonts w:eastAsia="Calibri"/>
          <w:sz w:val="24"/>
          <w:szCs w:val="24"/>
          <w:lang w:eastAsia="en-US"/>
        </w:rPr>
        <w:t>-Березовского сельского поселения (далее – соглашение)</w:t>
      </w:r>
      <w:r>
        <w:rPr>
          <w:sz w:val="24"/>
          <w:szCs w:val="24"/>
        </w:rPr>
        <w:t>. Условия и порядок заключения дополнительного соглашения к соглашению предусматриваются в соглашении.</w:t>
      </w:r>
    </w:p>
    <w:p w:rsidR="00F75647" w:rsidRDefault="00F45B25">
      <w:pPr>
        <w:autoSpaceDE w:val="0"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2.6. Перечисление </w:t>
      </w:r>
      <w:r w:rsidR="001B7744">
        <w:rPr>
          <w:rFonts w:eastAsia="Calibri"/>
          <w:sz w:val="24"/>
          <w:szCs w:val="24"/>
          <w:lang w:eastAsia="en-US"/>
        </w:rPr>
        <w:t xml:space="preserve">субсидий осуществляется в сроки, </w:t>
      </w:r>
      <w:r>
        <w:rPr>
          <w:rFonts w:eastAsia="Calibri"/>
          <w:sz w:val="24"/>
          <w:szCs w:val="24"/>
          <w:lang w:eastAsia="en-US"/>
        </w:rPr>
        <w:t xml:space="preserve">установленные соглашением, на счет учреждения, открытый в Администрации </w:t>
      </w:r>
      <w:r w:rsidR="001B7744">
        <w:rPr>
          <w:rFonts w:eastAsia="Calibri"/>
          <w:sz w:val="24"/>
          <w:szCs w:val="24"/>
          <w:lang w:eastAsia="en-US"/>
        </w:rPr>
        <w:t>Маньково</w:t>
      </w:r>
      <w:r>
        <w:rPr>
          <w:rFonts w:eastAsia="Calibri"/>
          <w:sz w:val="24"/>
          <w:szCs w:val="24"/>
          <w:lang w:eastAsia="en-US"/>
        </w:rPr>
        <w:t>-Березовского сельского поселения.</w:t>
      </w:r>
    </w:p>
    <w:p w:rsidR="00F75647" w:rsidRDefault="00F75647">
      <w:pPr>
        <w:autoSpaceDE w:val="0"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75647" w:rsidRDefault="00F45B25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 Требования к отчетности</w:t>
      </w:r>
    </w:p>
    <w:p w:rsidR="00F75647" w:rsidRDefault="00F75647">
      <w:pPr>
        <w:autoSpaceDE w:val="0"/>
        <w:autoSpaceDN w:val="0"/>
        <w:jc w:val="center"/>
        <w:rPr>
          <w:sz w:val="24"/>
          <w:szCs w:val="24"/>
        </w:rPr>
      </w:pPr>
    </w:p>
    <w:p w:rsidR="00F75647" w:rsidRDefault="00F45B25">
      <w:pPr>
        <w:autoSpaceDE w:val="0"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3.1. Учреждение, которому предоставлена субсидия, ежеквартально, в срок до 10-го числа месяца, следующего за отчетным кварталом, представляет в администрацию отчет о расходах, источником финансового обеспечения которых является субсидия, по форме согласно приложению </w:t>
      </w:r>
      <w:r w:rsidR="001B7744">
        <w:rPr>
          <w:rFonts w:eastAsia="Calibri"/>
          <w:sz w:val="24"/>
          <w:szCs w:val="24"/>
          <w:lang w:eastAsia="en-US"/>
        </w:rPr>
        <w:t xml:space="preserve">№ 1 </w:t>
      </w:r>
      <w:r>
        <w:rPr>
          <w:rFonts w:eastAsia="Calibri"/>
          <w:sz w:val="24"/>
          <w:szCs w:val="24"/>
          <w:lang w:eastAsia="en-US"/>
        </w:rPr>
        <w:t>к настоящему Порядку.</w:t>
      </w:r>
    </w:p>
    <w:p w:rsidR="00F75647" w:rsidRDefault="00F45B25">
      <w:pPr>
        <w:autoSpaceDE w:val="0"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3.2. Учреждение, которому предоставлена субсидия на цели, указанные в подпункте 1.3.12 пункта 1.3 раздела 1 настоящего Порядка в срок до 15 января года, следующего за отчетным годом, представляет в администрацию отчет о достижении результата предоставления субсидии по форме согласно приложению № 2 к настоящему Порядку.</w:t>
      </w:r>
    </w:p>
    <w:p w:rsidR="00F75647" w:rsidRDefault="00F45B25">
      <w:pPr>
        <w:autoSpaceDE w:val="0"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3.3. Администрацию вправе устанавливать в соглашении дополнительные формы отчетности и сроки ее представления.</w:t>
      </w:r>
    </w:p>
    <w:p w:rsidR="00F75647" w:rsidRDefault="00F75647">
      <w:pPr>
        <w:autoSpaceDE w:val="0"/>
        <w:autoSpaceDN w:val="0"/>
        <w:ind w:firstLine="709"/>
        <w:jc w:val="both"/>
        <w:rPr>
          <w:sz w:val="24"/>
          <w:szCs w:val="24"/>
        </w:rPr>
      </w:pPr>
    </w:p>
    <w:p w:rsidR="00F75647" w:rsidRDefault="00F45B25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4. Порядок осуществления </w:t>
      </w:r>
    </w:p>
    <w:p w:rsidR="00F75647" w:rsidRDefault="00F45B25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контроля за соблюдением целей и условий </w:t>
      </w:r>
    </w:p>
    <w:p w:rsidR="00F75647" w:rsidRDefault="00F45B25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предоставления субсидий и ответственность за их несоблюдение</w:t>
      </w:r>
    </w:p>
    <w:p w:rsidR="00F75647" w:rsidRDefault="00F75647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</w:p>
    <w:p w:rsidR="00F75647" w:rsidRDefault="00F45B25">
      <w:pPr>
        <w:autoSpaceDE w:val="0"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4.1. Контроль за соблюдением целей и условий предоставления учреждению субсидии осуществляется администрацией или органом муниципального финансового контроля </w:t>
      </w:r>
      <w:r>
        <w:rPr>
          <w:rFonts w:eastAsia="Calibri"/>
          <w:spacing w:val="-2"/>
          <w:sz w:val="24"/>
          <w:szCs w:val="24"/>
          <w:lang w:eastAsia="en-US"/>
        </w:rPr>
        <w:t>в соответствии с бюджетным</w:t>
      </w:r>
      <w:r>
        <w:rPr>
          <w:rFonts w:eastAsia="Calibri"/>
          <w:sz w:val="24"/>
          <w:szCs w:val="24"/>
          <w:lang w:eastAsia="en-US"/>
        </w:rPr>
        <w:t xml:space="preserve"> законодательством Российской Федерации.</w:t>
      </w:r>
    </w:p>
    <w:p w:rsidR="00F75647" w:rsidRDefault="00F45B25">
      <w:pPr>
        <w:autoSpaceDE w:val="0"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случае несоблюдения учреждением целей и условий, установленных при предоставлении субсидии, выявленного по результатам проверок, проведенных администрацией</w:t>
      </w:r>
      <w:r>
        <w:t xml:space="preserve"> </w:t>
      </w:r>
      <w:r>
        <w:rPr>
          <w:rFonts w:eastAsia="Calibri"/>
          <w:sz w:val="24"/>
          <w:szCs w:val="24"/>
          <w:lang w:eastAsia="en-US"/>
        </w:rPr>
        <w:t>или органом муниципального финансового контроля, администрация расторгает соглашение в одностороннем порядке, а средства в размере неиспользованной части субсидии подлежат возврату в бюджет сельского поселения на основании:</w:t>
      </w:r>
    </w:p>
    <w:p w:rsidR="00F75647" w:rsidRDefault="00F45B25">
      <w:pPr>
        <w:autoSpaceDE w:val="0"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требования администрации – в течение 30 дней со дня получения учреждением соответствующего требования;</w:t>
      </w:r>
    </w:p>
    <w:p w:rsidR="00F75647" w:rsidRDefault="00F45B25">
      <w:pPr>
        <w:autoSpaceDE w:val="0"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представления и (или) предписания органа муниципального финансового контроля – в срок, установленный в соответствии с бюджетным законодательством Российской Федерации.</w:t>
      </w:r>
    </w:p>
    <w:p w:rsidR="00F75647" w:rsidRDefault="00F45B25">
      <w:pPr>
        <w:autoSpaceDE w:val="0"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4.2. В случае не</w:t>
      </w:r>
      <w:r w:rsidR="001B7744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достижения результата предоставления субсидии, установленного подпунктом 1.3.12 пункта 1.3 раздела 1 настоящего Порядка, администрация расторгает соглашение в одностороннем порядке, а средства в размере неиспользованной части субсидии подлежат возврату в бюджет сельского поселения на основании требования администрации в течение 30 дней со дня получения требования.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4.3. В случае наличия у учреждения потребности в направлении в текущем финансовом году на цели, установленные при предоставлении субсидий, не использованных остатков средств субсидий (далее – остатки субсидий) и (или) средств от возврата ранее произведенных учреждениями выплат, источником финансового обеспечения которых являются субсидии (далее – средства от возврата), учреждение не позднее 1 марта текущего финансового года направляет в администрацию информацию о наличии у учреждения неисполненных обязательств, источником финансового обеспечения которых являются не использованные на 1 января текущего финансового года остатки субсидий и (или) средства от возврата, а также документы (копии документов), подтверждающие наличие и объем указанных обязательств учреждения (за исключением обязательств по выплатам физическим лицам).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Администрация в течение 10 дней со дня получения документов, указанных в абзаце первом настоящего пункта, рассматривает их и принимает решение о наличии (отсутствии) потребности в направлении не использованных остатков субсидии на достижение целей, установленных при предоставлении субсидии, и (или) решение об использовании (об отказе в использовании) в текущем финансовом году средств от возврата для достижения целей, установленных при предоставлении субсидии.</w:t>
      </w:r>
    </w:p>
    <w:p w:rsidR="00F75647" w:rsidRDefault="00F45B25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 использованные на 1 января текущего финансового года остатки субсидии, в отношении которых администрацией не принято решение о наличии потребности в направлении их на цели, установленные при предоставлении субсидии, подлежат перечислению в бюджет сельского поселения не позднее 15 марта текущего года.</w:t>
      </w:r>
    </w:p>
    <w:p w:rsidR="00F75647" w:rsidRDefault="00F75647">
      <w:pPr>
        <w:autoSpaceDE w:val="0"/>
        <w:autoSpaceDN w:val="0"/>
        <w:ind w:firstLine="709"/>
        <w:jc w:val="both"/>
        <w:rPr>
          <w:sz w:val="24"/>
          <w:szCs w:val="24"/>
        </w:rPr>
      </w:pPr>
    </w:p>
    <w:p w:rsidR="00F75647" w:rsidRDefault="00F75647">
      <w:pPr>
        <w:autoSpaceDE w:val="0"/>
        <w:autoSpaceDN w:val="0"/>
        <w:jc w:val="both"/>
        <w:rPr>
          <w:sz w:val="24"/>
          <w:szCs w:val="24"/>
        </w:rPr>
      </w:pPr>
    </w:p>
    <w:p w:rsidR="00F75647" w:rsidRDefault="00F75647">
      <w:pPr>
        <w:autoSpaceDE w:val="0"/>
        <w:autoSpaceDN w:val="0"/>
        <w:jc w:val="both"/>
        <w:rPr>
          <w:sz w:val="24"/>
          <w:szCs w:val="24"/>
        </w:rPr>
      </w:pPr>
    </w:p>
    <w:p w:rsidR="00F75647" w:rsidRDefault="00F75647">
      <w:pPr>
        <w:autoSpaceDE w:val="0"/>
        <w:autoSpaceDN w:val="0"/>
        <w:jc w:val="both"/>
        <w:rPr>
          <w:sz w:val="24"/>
          <w:szCs w:val="24"/>
        </w:rPr>
      </w:pPr>
    </w:p>
    <w:p w:rsidR="00F75647" w:rsidRDefault="00F45B25">
      <w:pPr>
        <w:rPr>
          <w:rFonts w:eastAsia="Calibri"/>
          <w:sz w:val="24"/>
          <w:szCs w:val="24"/>
          <w:lang w:eastAsia="en-US"/>
        </w:rPr>
        <w:sectPr w:rsidR="00F75647">
          <w:headerReference w:type="default" r:id="rId9"/>
          <w:pgSz w:w="11906" w:h="16838"/>
          <w:pgMar w:top="1134" w:right="567" w:bottom="1134" w:left="1701" w:header="709" w:footer="624" w:gutter="0"/>
          <w:cols w:space="720"/>
          <w:titlePg/>
          <w:docGrid w:linePitch="272"/>
        </w:sectPr>
      </w:pPr>
      <w:r>
        <w:rPr>
          <w:rFonts w:eastAsia="Calibri"/>
          <w:sz w:val="24"/>
          <w:szCs w:val="24"/>
          <w:lang w:eastAsia="en-US"/>
        </w:rPr>
        <w:br w:type="page"/>
      </w:r>
    </w:p>
    <w:p w:rsidR="00F75647" w:rsidRDefault="00F45B25">
      <w:pPr>
        <w:ind w:left="9072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F75647" w:rsidRDefault="00F45B25">
      <w:pPr>
        <w:ind w:left="9072"/>
        <w:jc w:val="center"/>
        <w:rPr>
          <w:sz w:val="24"/>
          <w:szCs w:val="24"/>
        </w:rPr>
      </w:pPr>
      <w:r>
        <w:rPr>
          <w:sz w:val="24"/>
          <w:szCs w:val="24"/>
        </w:rPr>
        <w:t>к Порядку определения объема</w:t>
      </w:r>
    </w:p>
    <w:p w:rsidR="00F75647" w:rsidRDefault="00F45B25">
      <w:pPr>
        <w:tabs>
          <w:tab w:val="left" w:pos="7393"/>
        </w:tabs>
        <w:ind w:left="907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 условиям предоставления из областного бюджета субсидий на иные цели муниципальным автономным и бюджетным учреждениям </w:t>
      </w:r>
      <w:r w:rsidR="001B7744">
        <w:rPr>
          <w:sz w:val="24"/>
          <w:szCs w:val="24"/>
        </w:rPr>
        <w:t>Маньково</w:t>
      </w:r>
      <w:r>
        <w:rPr>
          <w:sz w:val="24"/>
          <w:szCs w:val="24"/>
        </w:rPr>
        <w:t>-Березовского сельского поселения</w:t>
      </w:r>
    </w:p>
    <w:p w:rsidR="00F75647" w:rsidRDefault="00F75647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</w:p>
    <w:p w:rsidR="00F75647" w:rsidRDefault="00F45B25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ОТЧЕТ</w:t>
      </w:r>
    </w:p>
    <w:p w:rsidR="00F75647" w:rsidRDefault="00F45B25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 расходах, источником финансового обеспечения которых является субсидия </w:t>
      </w:r>
    </w:p>
    <w:p w:rsidR="00F75647" w:rsidRDefault="00F45B25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_________________________________________________</w:t>
      </w:r>
    </w:p>
    <w:p w:rsidR="00F75647" w:rsidRDefault="00F45B25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(наименование субсидии)</w:t>
      </w:r>
    </w:p>
    <w:p w:rsidR="00F75647" w:rsidRDefault="00F45B25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________________________________________________________</w:t>
      </w:r>
    </w:p>
    <w:p w:rsidR="00F75647" w:rsidRDefault="00F45B25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(наименование учреждения)</w:t>
      </w:r>
    </w:p>
    <w:p w:rsidR="00F75647" w:rsidRDefault="00F45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за ______________ _____ года</w:t>
      </w:r>
    </w:p>
    <w:p w:rsidR="00F75647" w:rsidRDefault="00F45B25">
      <w:pPr>
        <w:autoSpaceDE w:val="0"/>
        <w:autoSpaceDN w:val="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472"/>
        <w:gridCol w:w="3376"/>
        <w:gridCol w:w="2042"/>
        <w:gridCol w:w="2168"/>
        <w:gridCol w:w="3248"/>
        <w:gridCol w:w="1627"/>
        <w:gridCol w:w="1627"/>
      </w:tblGrid>
      <w:tr w:rsidR="00F75647">
        <w:tc>
          <w:tcPr>
            <w:tcW w:w="488" w:type="dxa"/>
          </w:tcPr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pacing w:val="-6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6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543" w:type="dxa"/>
          </w:tcPr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Наименование </w:t>
            </w:r>
          </w:p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цели субсидии</w:t>
            </w:r>
          </w:p>
        </w:tc>
        <w:tc>
          <w:tcPr>
            <w:tcW w:w="2140" w:type="dxa"/>
          </w:tcPr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Объем субсидии </w:t>
            </w:r>
          </w:p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 соответствии </w:t>
            </w:r>
          </w:p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 соглашением</w:t>
            </w:r>
          </w:p>
        </w:tc>
        <w:tc>
          <w:tcPr>
            <w:tcW w:w="2273" w:type="dxa"/>
          </w:tcPr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Объем принятых денежных обязательств</w:t>
            </w:r>
          </w:p>
        </w:tc>
        <w:tc>
          <w:tcPr>
            <w:tcW w:w="3409" w:type="dxa"/>
          </w:tcPr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Кассовые расходы (источником финансового обеспечения которых </w:t>
            </w:r>
          </w:p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является субсидия)</w:t>
            </w:r>
          </w:p>
        </w:tc>
        <w:tc>
          <w:tcPr>
            <w:tcW w:w="1704" w:type="dxa"/>
          </w:tcPr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Отклонение </w:t>
            </w:r>
          </w:p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(графа 3 – </w:t>
            </w:r>
          </w:p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– графу 5)</w:t>
            </w:r>
          </w:p>
        </w:tc>
        <w:tc>
          <w:tcPr>
            <w:tcW w:w="1704" w:type="dxa"/>
          </w:tcPr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Причины </w:t>
            </w:r>
            <w:r>
              <w:rPr>
                <w:rFonts w:eastAsia="Calibri"/>
                <w:spacing w:val="-4"/>
                <w:sz w:val="24"/>
                <w:szCs w:val="24"/>
                <w:lang w:eastAsia="en-US"/>
              </w:rPr>
              <w:t>отклонений*</w:t>
            </w:r>
          </w:p>
        </w:tc>
      </w:tr>
      <w:tr w:rsidR="00F75647">
        <w:tc>
          <w:tcPr>
            <w:tcW w:w="488" w:type="dxa"/>
          </w:tcPr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40" w:type="dxa"/>
          </w:tcPr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73" w:type="dxa"/>
          </w:tcPr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09" w:type="dxa"/>
          </w:tcPr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4" w:type="dxa"/>
          </w:tcPr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4" w:type="dxa"/>
          </w:tcPr>
          <w:p w:rsidR="00F75647" w:rsidRDefault="00F45B25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F75647">
        <w:tc>
          <w:tcPr>
            <w:tcW w:w="488" w:type="dxa"/>
          </w:tcPr>
          <w:p w:rsidR="00F75647" w:rsidRDefault="00F75647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:rsidR="00F75647" w:rsidRDefault="00F75647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40" w:type="dxa"/>
          </w:tcPr>
          <w:p w:rsidR="00F75647" w:rsidRDefault="00F75647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73" w:type="dxa"/>
          </w:tcPr>
          <w:p w:rsidR="00F75647" w:rsidRDefault="00F75647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9" w:type="dxa"/>
          </w:tcPr>
          <w:p w:rsidR="00F75647" w:rsidRDefault="00F75647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</w:tcPr>
          <w:p w:rsidR="00F75647" w:rsidRDefault="00F75647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</w:tcPr>
          <w:p w:rsidR="00F75647" w:rsidRDefault="00F75647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75647">
        <w:tc>
          <w:tcPr>
            <w:tcW w:w="488" w:type="dxa"/>
          </w:tcPr>
          <w:p w:rsidR="00F75647" w:rsidRDefault="00F75647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:rsidR="00F75647" w:rsidRDefault="00F45B25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140" w:type="dxa"/>
          </w:tcPr>
          <w:p w:rsidR="00F75647" w:rsidRDefault="00F75647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73" w:type="dxa"/>
          </w:tcPr>
          <w:p w:rsidR="00F75647" w:rsidRDefault="00F75647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9" w:type="dxa"/>
          </w:tcPr>
          <w:p w:rsidR="00F75647" w:rsidRDefault="00F75647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</w:tcPr>
          <w:p w:rsidR="00F75647" w:rsidRDefault="00F75647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</w:tcPr>
          <w:p w:rsidR="00F75647" w:rsidRDefault="00F75647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F75647" w:rsidRDefault="00F75647">
      <w:pPr>
        <w:autoSpaceDE w:val="0"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75647" w:rsidRDefault="00F45B25">
      <w:pPr>
        <w:autoSpaceDE w:val="0"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* Причины отклонений должны содержать информацию о заключенных договорах, начисленных расходах, сроках проведения конкурсных процедур.</w:t>
      </w:r>
    </w:p>
    <w:p w:rsidR="00F75647" w:rsidRDefault="00F75647">
      <w:pPr>
        <w:autoSpaceDE w:val="0"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75647" w:rsidRDefault="00F45B25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Руководитель</w:t>
      </w:r>
    </w:p>
    <w:p w:rsidR="00F75647" w:rsidRDefault="00F45B25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учреждения _______________________ Ф.И.О.</w:t>
      </w:r>
    </w:p>
    <w:p w:rsidR="00F75647" w:rsidRDefault="00F45B25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(подпись)</w:t>
      </w:r>
    </w:p>
    <w:p w:rsidR="00F75647" w:rsidRDefault="00F75647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:rsidR="00F75647" w:rsidRDefault="00F45B25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Главный бухгалтер ________________________ Ф.И.О.</w:t>
      </w:r>
    </w:p>
    <w:p w:rsidR="00F75647" w:rsidRDefault="00F45B25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(подпись)</w:t>
      </w:r>
    </w:p>
    <w:p w:rsidR="00F75647" w:rsidRDefault="00F45B25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Дата</w:t>
      </w:r>
    </w:p>
    <w:p w:rsidR="00F75647" w:rsidRDefault="00F45B25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М.П.</w:t>
      </w:r>
    </w:p>
    <w:p w:rsidR="00F75647" w:rsidRDefault="00F45B25">
      <w:pPr>
        <w:pageBreakBefore/>
        <w:ind w:left="9072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F75647" w:rsidRDefault="00F45B25">
      <w:pPr>
        <w:ind w:left="9072"/>
        <w:jc w:val="center"/>
        <w:rPr>
          <w:sz w:val="24"/>
          <w:szCs w:val="24"/>
        </w:rPr>
      </w:pPr>
      <w:r>
        <w:rPr>
          <w:sz w:val="24"/>
          <w:szCs w:val="24"/>
        </w:rPr>
        <w:t>к Порядку определения объема</w:t>
      </w:r>
    </w:p>
    <w:p w:rsidR="00F75647" w:rsidRDefault="00F45B25">
      <w:pPr>
        <w:ind w:left="907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 условиям предоставления из областного бюджета субсидий на иные цели муниципальным автономным и бюджетным учреждениям </w:t>
      </w:r>
      <w:r w:rsidR="001B7744">
        <w:rPr>
          <w:sz w:val="24"/>
          <w:szCs w:val="24"/>
        </w:rPr>
        <w:t>Маньково</w:t>
      </w:r>
      <w:r>
        <w:rPr>
          <w:sz w:val="24"/>
          <w:szCs w:val="24"/>
        </w:rPr>
        <w:t>-Березовского сельского поселения</w:t>
      </w:r>
    </w:p>
    <w:p w:rsidR="00F75647" w:rsidRDefault="00F75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4"/>
          <w:szCs w:val="24"/>
          <w:lang w:eastAsia="en-US"/>
        </w:rPr>
      </w:pPr>
    </w:p>
    <w:p w:rsidR="00F75647" w:rsidRDefault="00F45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caps/>
          <w:sz w:val="24"/>
          <w:szCs w:val="24"/>
          <w:lang w:eastAsia="en-US"/>
        </w:rPr>
      </w:pPr>
      <w:r>
        <w:rPr>
          <w:rFonts w:eastAsia="Calibri"/>
          <w:caps/>
          <w:sz w:val="24"/>
          <w:szCs w:val="24"/>
          <w:lang w:eastAsia="en-US"/>
        </w:rPr>
        <w:t>Отчет</w:t>
      </w:r>
    </w:p>
    <w:p w:rsidR="00F75647" w:rsidRDefault="00F45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 достижении результата предоставления субсидии</w:t>
      </w:r>
    </w:p>
    <w:p w:rsidR="00F75647" w:rsidRDefault="00F45B25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_________________________________________________</w:t>
      </w:r>
    </w:p>
    <w:p w:rsidR="00F75647" w:rsidRDefault="00F45B25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(наименование субсидии)</w:t>
      </w:r>
    </w:p>
    <w:p w:rsidR="00F75647" w:rsidRDefault="00F45B25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________________________________________________________</w:t>
      </w:r>
    </w:p>
    <w:p w:rsidR="00F75647" w:rsidRDefault="00F45B25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(наименование учреждения)</w:t>
      </w:r>
    </w:p>
    <w:p w:rsidR="00F75647" w:rsidRDefault="00F75647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4"/>
          <w:szCs w:val="24"/>
          <w:lang w:eastAsia="en-US"/>
        </w:rPr>
      </w:pPr>
    </w:p>
    <w:p w:rsidR="00F75647" w:rsidRDefault="00F45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за ______________ _____ года</w:t>
      </w:r>
    </w:p>
    <w:p w:rsidR="00F75647" w:rsidRDefault="00F75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eastAsia="Calibri"/>
          <w:sz w:val="24"/>
          <w:szCs w:val="24"/>
          <w:lang w:eastAsia="en-US"/>
        </w:rPr>
      </w:pPr>
    </w:p>
    <w:tbl>
      <w:tblPr>
        <w:tblStyle w:val="aff1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3"/>
        <w:gridCol w:w="1754"/>
        <w:gridCol w:w="2220"/>
        <w:gridCol w:w="1208"/>
        <w:gridCol w:w="2408"/>
        <w:gridCol w:w="3342"/>
        <w:gridCol w:w="3075"/>
      </w:tblGrid>
      <w:tr w:rsidR="00F75647">
        <w:tc>
          <w:tcPr>
            <w:tcW w:w="556" w:type="dxa"/>
          </w:tcPr>
          <w:p w:rsidR="00F75647" w:rsidRDefault="00F45B2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769" w:type="dxa"/>
          </w:tcPr>
          <w:p w:rsidR="00F75647" w:rsidRDefault="00F45B2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цели субсидии</w:t>
            </w:r>
          </w:p>
        </w:tc>
        <w:tc>
          <w:tcPr>
            <w:tcW w:w="2239" w:type="dxa"/>
          </w:tcPr>
          <w:p w:rsidR="00F75647" w:rsidRDefault="00F45B2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результата предоставления субсидии</w:t>
            </w:r>
          </w:p>
        </w:tc>
        <w:tc>
          <w:tcPr>
            <w:tcW w:w="1218" w:type="dxa"/>
          </w:tcPr>
          <w:p w:rsidR="00F75647" w:rsidRDefault="00F45B2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429" w:type="dxa"/>
          </w:tcPr>
          <w:p w:rsidR="00F75647" w:rsidRDefault="00F45B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результата предоставления субсидии, установленное соглашением</w:t>
            </w:r>
          </w:p>
        </w:tc>
        <w:tc>
          <w:tcPr>
            <w:tcW w:w="3371" w:type="dxa"/>
          </w:tcPr>
          <w:p w:rsidR="00F75647" w:rsidRDefault="00F45B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Фактическое значение результата предоставления субсидии (нарастающим итогом)</w:t>
            </w:r>
          </w:p>
        </w:tc>
        <w:tc>
          <w:tcPr>
            <w:tcW w:w="3102" w:type="dxa"/>
          </w:tcPr>
          <w:p w:rsidR="00F75647" w:rsidRDefault="00F45B2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Причины </w:t>
            </w:r>
          </w:p>
          <w:p w:rsidR="00F75647" w:rsidRDefault="00F45B2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недостижения</w:t>
            </w:r>
            <w:proofErr w:type="spellEnd"/>
            <w:r>
              <w:rPr>
                <w:sz w:val="24"/>
                <w:szCs w:val="24"/>
              </w:rPr>
              <w:t xml:space="preserve"> результата предоставления субсидии</w:t>
            </w:r>
          </w:p>
        </w:tc>
      </w:tr>
      <w:tr w:rsidR="00F75647">
        <w:tc>
          <w:tcPr>
            <w:tcW w:w="556" w:type="dxa"/>
          </w:tcPr>
          <w:p w:rsidR="00F75647" w:rsidRDefault="00F45B2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F75647" w:rsidRDefault="00F45B2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F75647" w:rsidRDefault="00F45B2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8" w:type="dxa"/>
          </w:tcPr>
          <w:p w:rsidR="00F75647" w:rsidRDefault="00F45B2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29" w:type="dxa"/>
          </w:tcPr>
          <w:p w:rsidR="00F75647" w:rsidRDefault="00F45B2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371" w:type="dxa"/>
          </w:tcPr>
          <w:p w:rsidR="00F75647" w:rsidRDefault="00F45B2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02" w:type="dxa"/>
          </w:tcPr>
          <w:p w:rsidR="00F75647" w:rsidRDefault="00F45B2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75647">
        <w:tc>
          <w:tcPr>
            <w:tcW w:w="556" w:type="dxa"/>
          </w:tcPr>
          <w:p w:rsidR="00F75647" w:rsidRDefault="00F7564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F75647" w:rsidRDefault="00F7564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</w:tcPr>
          <w:p w:rsidR="00F75647" w:rsidRDefault="00F7564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F75647" w:rsidRDefault="00F7564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29" w:type="dxa"/>
          </w:tcPr>
          <w:p w:rsidR="00F75647" w:rsidRDefault="00F7564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371" w:type="dxa"/>
          </w:tcPr>
          <w:p w:rsidR="00F75647" w:rsidRDefault="00F7564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02" w:type="dxa"/>
          </w:tcPr>
          <w:p w:rsidR="00F75647" w:rsidRDefault="00F7564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F75647" w:rsidRDefault="00F75647">
      <w:pPr>
        <w:rPr>
          <w:rFonts w:eastAsia="Calibri"/>
          <w:sz w:val="24"/>
          <w:szCs w:val="24"/>
          <w:lang w:eastAsia="en-US"/>
        </w:rPr>
      </w:pPr>
    </w:p>
    <w:p w:rsidR="00F75647" w:rsidRDefault="00F45B25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Руководитель</w:t>
      </w:r>
    </w:p>
    <w:p w:rsidR="00F75647" w:rsidRDefault="00F45B25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учреждения _______________________ Ф.И.О.</w:t>
      </w:r>
    </w:p>
    <w:p w:rsidR="00F75647" w:rsidRDefault="00F45B25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(подпись)</w:t>
      </w:r>
    </w:p>
    <w:p w:rsidR="00F75647" w:rsidRDefault="00F75647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:rsidR="00F75647" w:rsidRDefault="00F45B25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Главный бухгалтер ________________________ Ф.И.О.</w:t>
      </w:r>
    </w:p>
    <w:p w:rsidR="00F75647" w:rsidRDefault="00F45B25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(подпись)</w:t>
      </w:r>
    </w:p>
    <w:p w:rsidR="00F75647" w:rsidRDefault="00F45B25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Дата</w:t>
      </w:r>
    </w:p>
    <w:p w:rsidR="00F75647" w:rsidRDefault="001B7744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  <w:sectPr w:rsidR="00F75647">
          <w:pgSz w:w="16838" w:h="11906" w:orient="landscape"/>
          <w:pgMar w:top="1134" w:right="1134" w:bottom="567" w:left="1134" w:header="709" w:footer="624" w:gutter="0"/>
          <w:cols w:space="720"/>
        </w:sectPr>
      </w:pPr>
      <w:r>
        <w:rPr>
          <w:rFonts w:eastAsia="Calibri"/>
          <w:sz w:val="24"/>
          <w:szCs w:val="24"/>
          <w:lang w:eastAsia="en-US"/>
        </w:rPr>
        <w:t>М.П</w:t>
      </w:r>
    </w:p>
    <w:p w:rsidR="00F75647" w:rsidRDefault="00F75647" w:rsidP="00290E82">
      <w:pPr>
        <w:rPr>
          <w:sz w:val="24"/>
          <w:szCs w:val="24"/>
        </w:rPr>
      </w:pPr>
      <w:bookmarkStart w:id="0" w:name="_GoBack"/>
      <w:bookmarkEnd w:id="0"/>
    </w:p>
    <w:sectPr w:rsidR="00F75647">
      <w:headerReference w:type="default" r:id="rId10"/>
      <w:footerReference w:type="even" r:id="rId11"/>
      <w:footerReference w:type="default" r:id="rId12"/>
      <w:headerReference w:type="first" r:id="rId13"/>
      <w:pgSz w:w="11907" w:h="16840"/>
      <w:pgMar w:top="1134" w:right="567" w:bottom="1134" w:left="1701" w:header="709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52F" w:rsidRDefault="00F45B25">
      <w:r>
        <w:separator/>
      </w:r>
    </w:p>
  </w:endnote>
  <w:endnote w:type="continuationSeparator" w:id="0">
    <w:p w:rsidR="00AC452F" w:rsidRDefault="00F45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647" w:rsidRDefault="00F45B25">
    <w:pPr>
      <w:pStyle w:val="af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75647" w:rsidRDefault="00F75647">
    <w:pPr>
      <w:pStyle w:val="afd"/>
      <w:ind w:right="360"/>
    </w:pPr>
  </w:p>
  <w:p w:rsidR="00F75647" w:rsidRDefault="00F7564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647" w:rsidRDefault="00F45B25">
    <w:pPr>
      <w:pStyle w:val="afd"/>
      <w:rPr>
        <w:lang w:val="fr-FR"/>
      </w:rPr>
    </w:pPr>
    <w:r>
      <w:fldChar w:fldCharType="begin"/>
    </w:r>
    <w:r>
      <w:rPr>
        <w:lang w:val="fr-FR"/>
      </w:rPr>
      <w:instrText xml:space="preserve"> FILENAME  \* FirstCap \p  \* MERGEFORMAT </w:instrText>
    </w:r>
    <w:r>
      <w:fldChar w:fldCharType="separate"/>
    </w:r>
    <w:r>
      <w:rPr>
        <w:lang w:val="fr-FR"/>
      </w:rPr>
      <w:t>Y:\ORST\Ppo\ppo081.f20.docx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52F" w:rsidRDefault="00F45B25">
      <w:r>
        <w:separator/>
      </w:r>
    </w:p>
  </w:footnote>
  <w:footnote w:type="continuationSeparator" w:id="0">
    <w:p w:rsidR="00AC452F" w:rsidRDefault="00F45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6074884"/>
    </w:sdtPr>
    <w:sdtEndPr/>
    <w:sdtContent>
      <w:p w:rsidR="00F75647" w:rsidRDefault="00F45B25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E82">
          <w:rPr>
            <w:noProof/>
          </w:rPr>
          <w:t>5</w:t>
        </w:r>
        <w:r>
          <w:fldChar w:fldCharType="end"/>
        </w:r>
      </w:p>
    </w:sdtContent>
  </w:sdt>
  <w:p w:rsidR="00F75647" w:rsidRDefault="00F75647">
    <w:pPr>
      <w:pStyle w:val="af3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3941777"/>
    </w:sdtPr>
    <w:sdtEndPr/>
    <w:sdtContent>
      <w:p w:rsidR="00F75647" w:rsidRDefault="00F45B25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 w:rsidR="00F75647" w:rsidRDefault="00F75647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647" w:rsidRDefault="00F75647">
    <w:pPr>
      <w:pStyle w:val="af3"/>
    </w:pPr>
  </w:p>
  <w:p w:rsidR="00F75647" w:rsidRDefault="00F75647">
    <w:pPr>
      <w:pStyle w:val="af3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67DCB"/>
    <w:multiLevelType w:val="hybridMultilevel"/>
    <w:tmpl w:val="1280229C"/>
    <w:lvl w:ilvl="0" w:tplc="5380E802">
      <w:start w:val="1"/>
      <w:numFmt w:val="decimal"/>
      <w:lvlText w:val="%1."/>
      <w:lvlJc w:val="left"/>
      <w:pPr>
        <w:ind w:left="1103" w:hanging="39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BB"/>
    <w:rsid w:val="000021E0"/>
    <w:rsid w:val="00050C68"/>
    <w:rsid w:val="0005372C"/>
    <w:rsid w:val="00054D8B"/>
    <w:rsid w:val="000559D5"/>
    <w:rsid w:val="00060F3C"/>
    <w:rsid w:val="00077AE1"/>
    <w:rsid w:val="000808D6"/>
    <w:rsid w:val="00092560"/>
    <w:rsid w:val="000A726F"/>
    <w:rsid w:val="000B4002"/>
    <w:rsid w:val="000B5CE4"/>
    <w:rsid w:val="000B66C7"/>
    <w:rsid w:val="000C430D"/>
    <w:rsid w:val="000F2B40"/>
    <w:rsid w:val="000F5B6A"/>
    <w:rsid w:val="001006EB"/>
    <w:rsid w:val="00104E0D"/>
    <w:rsid w:val="0010504A"/>
    <w:rsid w:val="00116BFA"/>
    <w:rsid w:val="00125DE3"/>
    <w:rsid w:val="00153B21"/>
    <w:rsid w:val="001B2D1C"/>
    <w:rsid w:val="001B7744"/>
    <w:rsid w:val="001C1D98"/>
    <w:rsid w:val="001D04C9"/>
    <w:rsid w:val="001D2690"/>
    <w:rsid w:val="001F4BE3"/>
    <w:rsid w:val="001F6D02"/>
    <w:rsid w:val="00214C40"/>
    <w:rsid w:val="00234D95"/>
    <w:rsid w:val="00236266"/>
    <w:rsid w:val="002504E8"/>
    <w:rsid w:val="00254382"/>
    <w:rsid w:val="00255A4C"/>
    <w:rsid w:val="0027031E"/>
    <w:rsid w:val="00277204"/>
    <w:rsid w:val="0028703B"/>
    <w:rsid w:val="00290E82"/>
    <w:rsid w:val="002A2062"/>
    <w:rsid w:val="002A31A1"/>
    <w:rsid w:val="002B6527"/>
    <w:rsid w:val="002C135C"/>
    <w:rsid w:val="002C5E60"/>
    <w:rsid w:val="002D0600"/>
    <w:rsid w:val="002E65D5"/>
    <w:rsid w:val="002F63E3"/>
    <w:rsid w:val="002F74D7"/>
    <w:rsid w:val="0030124B"/>
    <w:rsid w:val="00313D3A"/>
    <w:rsid w:val="003167D4"/>
    <w:rsid w:val="00341FC1"/>
    <w:rsid w:val="003477D9"/>
    <w:rsid w:val="0037040B"/>
    <w:rsid w:val="003921D8"/>
    <w:rsid w:val="003B2193"/>
    <w:rsid w:val="003C63FF"/>
    <w:rsid w:val="003E1FB5"/>
    <w:rsid w:val="00407B71"/>
    <w:rsid w:val="00425061"/>
    <w:rsid w:val="0043686A"/>
    <w:rsid w:val="00441069"/>
    <w:rsid w:val="00444636"/>
    <w:rsid w:val="00453869"/>
    <w:rsid w:val="00470BA8"/>
    <w:rsid w:val="004711EC"/>
    <w:rsid w:val="00480BC7"/>
    <w:rsid w:val="004871AA"/>
    <w:rsid w:val="004A29D9"/>
    <w:rsid w:val="004B6A5C"/>
    <w:rsid w:val="004E78FD"/>
    <w:rsid w:val="004F7011"/>
    <w:rsid w:val="00512130"/>
    <w:rsid w:val="00515D9C"/>
    <w:rsid w:val="00531FBD"/>
    <w:rsid w:val="0053366A"/>
    <w:rsid w:val="00540E73"/>
    <w:rsid w:val="005654C2"/>
    <w:rsid w:val="00571CAD"/>
    <w:rsid w:val="00587BF6"/>
    <w:rsid w:val="005B42DF"/>
    <w:rsid w:val="005C5FF3"/>
    <w:rsid w:val="00611679"/>
    <w:rsid w:val="00613D7D"/>
    <w:rsid w:val="006456E5"/>
    <w:rsid w:val="006564DB"/>
    <w:rsid w:val="00657445"/>
    <w:rsid w:val="00660EE3"/>
    <w:rsid w:val="00676B57"/>
    <w:rsid w:val="006B7A21"/>
    <w:rsid w:val="006C010A"/>
    <w:rsid w:val="007120F8"/>
    <w:rsid w:val="007219F0"/>
    <w:rsid w:val="00746F87"/>
    <w:rsid w:val="007730B1"/>
    <w:rsid w:val="00780289"/>
    <w:rsid w:val="00782222"/>
    <w:rsid w:val="007936ED"/>
    <w:rsid w:val="007A4B79"/>
    <w:rsid w:val="007B6388"/>
    <w:rsid w:val="007C0A5F"/>
    <w:rsid w:val="007F302F"/>
    <w:rsid w:val="00803F3C"/>
    <w:rsid w:val="00804CFE"/>
    <w:rsid w:val="00811C94"/>
    <w:rsid w:val="00811CF1"/>
    <w:rsid w:val="008438D7"/>
    <w:rsid w:val="0084516B"/>
    <w:rsid w:val="00845FF1"/>
    <w:rsid w:val="00860E5A"/>
    <w:rsid w:val="00865EBC"/>
    <w:rsid w:val="00867AB6"/>
    <w:rsid w:val="00871F85"/>
    <w:rsid w:val="008A26EE"/>
    <w:rsid w:val="008B6AD3"/>
    <w:rsid w:val="00910044"/>
    <w:rsid w:val="009115DA"/>
    <w:rsid w:val="009122B1"/>
    <w:rsid w:val="009127DC"/>
    <w:rsid w:val="00913129"/>
    <w:rsid w:val="00917C70"/>
    <w:rsid w:val="009228DF"/>
    <w:rsid w:val="00924E84"/>
    <w:rsid w:val="00931944"/>
    <w:rsid w:val="00947FCC"/>
    <w:rsid w:val="00985A10"/>
    <w:rsid w:val="009F24BB"/>
    <w:rsid w:val="00A05B6C"/>
    <w:rsid w:val="00A061D7"/>
    <w:rsid w:val="00A147BC"/>
    <w:rsid w:val="00A30E81"/>
    <w:rsid w:val="00A34804"/>
    <w:rsid w:val="00A67B50"/>
    <w:rsid w:val="00A941CF"/>
    <w:rsid w:val="00AB1ACA"/>
    <w:rsid w:val="00AC42D9"/>
    <w:rsid w:val="00AC452F"/>
    <w:rsid w:val="00AE2601"/>
    <w:rsid w:val="00AE4E0D"/>
    <w:rsid w:val="00B02C23"/>
    <w:rsid w:val="00B22F6A"/>
    <w:rsid w:val="00B25CCD"/>
    <w:rsid w:val="00B31114"/>
    <w:rsid w:val="00B34843"/>
    <w:rsid w:val="00B35935"/>
    <w:rsid w:val="00B37E63"/>
    <w:rsid w:val="00B444A2"/>
    <w:rsid w:val="00B62CFB"/>
    <w:rsid w:val="00B72D61"/>
    <w:rsid w:val="00B75994"/>
    <w:rsid w:val="00B7622B"/>
    <w:rsid w:val="00B80D5B"/>
    <w:rsid w:val="00B81A41"/>
    <w:rsid w:val="00B8231A"/>
    <w:rsid w:val="00B869AF"/>
    <w:rsid w:val="00BB4B84"/>
    <w:rsid w:val="00BB55C0"/>
    <w:rsid w:val="00BC0920"/>
    <w:rsid w:val="00BE5F85"/>
    <w:rsid w:val="00BF39F0"/>
    <w:rsid w:val="00C11FDF"/>
    <w:rsid w:val="00C2529A"/>
    <w:rsid w:val="00C572C4"/>
    <w:rsid w:val="00C731BB"/>
    <w:rsid w:val="00C95DA9"/>
    <w:rsid w:val="00CA151C"/>
    <w:rsid w:val="00CB1900"/>
    <w:rsid w:val="00CB43C1"/>
    <w:rsid w:val="00CC7513"/>
    <w:rsid w:val="00CD077D"/>
    <w:rsid w:val="00CE5183"/>
    <w:rsid w:val="00CF077F"/>
    <w:rsid w:val="00D00358"/>
    <w:rsid w:val="00D13E83"/>
    <w:rsid w:val="00D460DE"/>
    <w:rsid w:val="00D67295"/>
    <w:rsid w:val="00D73323"/>
    <w:rsid w:val="00DA1E06"/>
    <w:rsid w:val="00DA7C1C"/>
    <w:rsid w:val="00DB4D6B"/>
    <w:rsid w:val="00DC2302"/>
    <w:rsid w:val="00DC6AA9"/>
    <w:rsid w:val="00DE50C1"/>
    <w:rsid w:val="00E04378"/>
    <w:rsid w:val="00E138E0"/>
    <w:rsid w:val="00E3132E"/>
    <w:rsid w:val="00E36EA0"/>
    <w:rsid w:val="00E61F30"/>
    <w:rsid w:val="00E657E1"/>
    <w:rsid w:val="00E67DF0"/>
    <w:rsid w:val="00E7032D"/>
    <w:rsid w:val="00E7274C"/>
    <w:rsid w:val="00E74E00"/>
    <w:rsid w:val="00E75C57"/>
    <w:rsid w:val="00E76A4E"/>
    <w:rsid w:val="00E86F85"/>
    <w:rsid w:val="00E9626F"/>
    <w:rsid w:val="00EC40AD"/>
    <w:rsid w:val="00ED696C"/>
    <w:rsid w:val="00ED72D3"/>
    <w:rsid w:val="00EF29AB"/>
    <w:rsid w:val="00EF56AF"/>
    <w:rsid w:val="00F02C40"/>
    <w:rsid w:val="00F24917"/>
    <w:rsid w:val="00F30D40"/>
    <w:rsid w:val="00F410DF"/>
    <w:rsid w:val="00F45B25"/>
    <w:rsid w:val="00F75647"/>
    <w:rsid w:val="00F8225E"/>
    <w:rsid w:val="00F86418"/>
    <w:rsid w:val="00F9297B"/>
    <w:rsid w:val="00FA6611"/>
    <w:rsid w:val="00FD350A"/>
    <w:rsid w:val="00FF45ED"/>
    <w:rsid w:val="02F9206A"/>
    <w:rsid w:val="03EF3F98"/>
    <w:rsid w:val="460D2D84"/>
    <w:rsid w:val="556E7720"/>
    <w:rsid w:val="7718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3811D58-F576-4779-A409-8E018063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footer" w:uiPriority="0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uiPriority="0"/>
    <w:lsdException w:name="List 2" w:semiHidden="1" w:uiPriority="0" w:unhideWhenUsed="1"/>
    <w:lsdException w:name="List 3" w:semiHidden="1" w:unhideWhenUsed="1"/>
    <w:lsdException w:name="List 4" w:uiPriority="0"/>
    <w:lsdException w:name="List 5" w:uiPriority="0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11" w:qFormat="1"/>
    <w:lsdException w:name="Salutation" w:uiPriority="0"/>
    <w:lsdException w:name="Date" w:uiPriority="0"/>
    <w:lsdException w:name="Body Text First Indent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pPr>
      <w:keepNext/>
      <w:ind w:left="709"/>
      <w:outlineLvl w:val="1"/>
    </w:pPr>
    <w:rPr>
      <w:sz w:val="28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Pr>
      <w:b/>
      <w:bCs/>
      <w:i/>
      <w:iCs/>
      <w:spacing w:val="10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uiPriority w:val="99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pPr>
      <w:spacing w:after="120" w:line="480" w:lineRule="auto"/>
    </w:pPr>
    <w:rPr>
      <w:rFonts w:ascii="Arial" w:hAnsi="Arial" w:cs="Arial"/>
    </w:rPr>
  </w:style>
  <w:style w:type="paragraph" w:styleId="a7">
    <w:name w:val="Plain Text"/>
    <w:basedOn w:val="a"/>
    <w:link w:val="a8"/>
    <w:uiPriority w:val="99"/>
    <w:semiHidden/>
    <w:unhideWhenUsed/>
    <w:pPr>
      <w:spacing w:before="64" w:after="64"/>
    </w:pPr>
    <w:rPr>
      <w:rFonts w:ascii="Arial" w:hAnsi="Arial" w:cs="Arial"/>
      <w:color w:val="000000"/>
    </w:r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rFonts w:ascii="Arial" w:hAnsi="Arial" w:cs="Arial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pPr>
      <w:ind w:firstLine="709"/>
      <w:jc w:val="both"/>
    </w:pPr>
    <w:rPr>
      <w:sz w:val="28"/>
      <w:szCs w:val="22"/>
    </w:rPr>
  </w:style>
  <w:style w:type="paragraph" w:styleId="ab">
    <w:name w:val="annotation text"/>
    <w:basedOn w:val="a"/>
    <w:link w:val="ac"/>
    <w:uiPriority w:val="99"/>
    <w:semiHidden/>
    <w:unhideWhenUsed/>
    <w:pPr>
      <w:spacing w:after="200"/>
      <w:ind w:firstLine="709"/>
      <w:jc w:val="both"/>
    </w:pPr>
    <w:rPr>
      <w:sz w:val="28"/>
      <w:szCs w:val="22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qFormat/>
    <w:rPr>
      <w:b/>
      <w:bCs/>
    </w:rPr>
  </w:style>
  <w:style w:type="paragraph" w:styleId="af">
    <w:name w:val="Document Map"/>
    <w:basedOn w:val="a"/>
    <w:link w:val="af0"/>
    <w:uiPriority w:val="99"/>
    <w:semiHidden/>
    <w:unhideWhenUsed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paragraph" w:styleId="af1">
    <w:name w:val="footnote text"/>
    <w:basedOn w:val="a"/>
    <w:link w:val="af2"/>
    <w:uiPriority w:val="99"/>
    <w:semiHidden/>
    <w:unhideWhenUsed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header"/>
    <w:basedOn w:val="a"/>
    <w:link w:val="af4"/>
    <w:uiPriority w:val="99"/>
    <w:pPr>
      <w:tabs>
        <w:tab w:val="center" w:pos="4153"/>
        <w:tab w:val="right" w:pos="8306"/>
      </w:tabs>
    </w:pPr>
  </w:style>
  <w:style w:type="paragraph" w:styleId="af5">
    <w:name w:val="Body Text"/>
    <w:basedOn w:val="a"/>
    <w:link w:val="af6"/>
    <w:uiPriority w:val="99"/>
    <w:rPr>
      <w:sz w:val="28"/>
    </w:rPr>
  </w:style>
  <w:style w:type="paragraph" w:styleId="af7">
    <w:name w:val="Body Text First Indent"/>
    <w:basedOn w:val="a"/>
    <w:link w:val="af8"/>
    <w:uiPriority w:val="99"/>
    <w:unhideWhenUsed/>
    <w:pPr>
      <w:ind w:firstLine="210"/>
    </w:pPr>
    <w:rPr>
      <w:rFonts w:ascii="Arial" w:hAnsi="Arial" w:cs="Arial"/>
    </w:rPr>
  </w:style>
  <w:style w:type="paragraph" w:styleId="af9">
    <w:name w:val="Body Text Indent"/>
    <w:basedOn w:val="a"/>
    <w:link w:val="afa"/>
    <w:uiPriority w:val="99"/>
    <w:pPr>
      <w:ind w:firstLine="709"/>
      <w:jc w:val="both"/>
    </w:pPr>
    <w:rPr>
      <w:sz w:val="28"/>
    </w:rPr>
  </w:style>
  <w:style w:type="paragraph" w:styleId="afb">
    <w:name w:val="Title"/>
    <w:basedOn w:val="a"/>
    <w:next w:val="a"/>
    <w:link w:val="afc"/>
    <w:uiPriority w:val="99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d">
    <w:name w:val="footer"/>
    <w:basedOn w:val="a"/>
    <w:link w:val="afe"/>
    <w:pPr>
      <w:tabs>
        <w:tab w:val="center" w:pos="4153"/>
        <w:tab w:val="right" w:pos="8306"/>
      </w:tabs>
    </w:pPr>
  </w:style>
  <w:style w:type="paragraph" w:styleId="33">
    <w:name w:val="Body Text 3"/>
    <w:basedOn w:val="a"/>
    <w:link w:val="34"/>
    <w:uiPriority w:val="99"/>
    <w:semiHidden/>
    <w:unhideWhenUsed/>
    <w:pPr>
      <w:spacing w:after="120"/>
    </w:pPr>
    <w:rPr>
      <w:sz w:val="16"/>
      <w:szCs w:val="16"/>
      <w:lang w:val="zh-CN" w:eastAsia="zh-CN"/>
    </w:rPr>
  </w:style>
  <w:style w:type="paragraph" w:styleId="23">
    <w:name w:val="Body Text Indent 2"/>
    <w:basedOn w:val="a"/>
    <w:link w:val="24"/>
    <w:uiPriority w:val="99"/>
    <w:semiHidden/>
    <w:unhideWhenUsed/>
    <w:pPr>
      <w:widowControl w:val="0"/>
      <w:ind w:left="884"/>
    </w:pPr>
    <w:rPr>
      <w:rFonts w:ascii="Arial" w:hAnsi="Arial" w:cs="Arial"/>
      <w:sz w:val="28"/>
      <w:szCs w:val="28"/>
    </w:rPr>
  </w:style>
  <w:style w:type="paragraph" w:styleId="aff">
    <w:name w:val="Subtitle"/>
    <w:basedOn w:val="a"/>
    <w:next w:val="a"/>
    <w:link w:val="aff0"/>
    <w:uiPriority w:val="11"/>
    <w:qFormat/>
    <w:pPr>
      <w:ind w:left="10206"/>
      <w:jc w:val="center"/>
    </w:pPr>
    <w:rPr>
      <w:iCs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table" w:styleId="aff1">
    <w:name w:val="Table Grid"/>
    <w:basedOn w:val="a1"/>
    <w:uiPriority w:val="5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AG Souvenir" w:hAnsi="AG Souvenir"/>
      <w:b/>
      <w:spacing w:val="38"/>
      <w:sz w:val="28"/>
    </w:rPr>
  </w:style>
  <w:style w:type="character" w:customStyle="1" w:styleId="af6">
    <w:name w:val="Основной текст Знак"/>
    <w:basedOn w:val="a0"/>
    <w:link w:val="af5"/>
    <w:uiPriority w:val="99"/>
    <w:rPr>
      <w:sz w:val="28"/>
    </w:rPr>
  </w:style>
  <w:style w:type="character" w:customStyle="1" w:styleId="afa">
    <w:name w:val="Основной текст с отступом Знак"/>
    <w:basedOn w:val="a0"/>
    <w:link w:val="af9"/>
    <w:uiPriority w:val="99"/>
    <w:qFormat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character" w:customStyle="1" w:styleId="afe">
    <w:name w:val="Нижний колонтитул Знак"/>
    <w:basedOn w:val="a0"/>
    <w:link w:val="afd"/>
  </w:style>
  <w:style w:type="character" w:customStyle="1" w:styleId="af4">
    <w:name w:val="Верхний колонтитул Знак"/>
    <w:basedOn w:val="a0"/>
    <w:link w:val="af3"/>
    <w:uiPriority w:val="99"/>
  </w:style>
  <w:style w:type="character" w:customStyle="1" w:styleId="a6">
    <w:name w:val="Текст выноски Знак"/>
    <w:basedOn w:val="a0"/>
    <w:link w:val="a5"/>
    <w:uiPriority w:val="99"/>
    <w:qFormat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Pr>
      <w:sz w:val="28"/>
    </w:rPr>
  </w:style>
  <w:style w:type="character" w:customStyle="1" w:styleId="30">
    <w:name w:val="Заголовок 3 Знак"/>
    <w:basedOn w:val="a0"/>
    <w:link w:val="3"/>
    <w:uiPriority w:val="99"/>
    <w:semiHidden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qFormat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Pr>
      <w:b/>
      <w:bCs/>
      <w:i/>
      <w:iCs/>
      <w:color w:val="7F7F7F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/>
      <w:sz w:val="28"/>
      <w:szCs w:val="22"/>
    </w:rPr>
  </w:style>
  <w:style w:type="character" w:customStyle="1" w:styleId="af2">
    <w:name w:val="Текст сноски Знак"/>
    <w:basedOn w:val="a0"/>
    <w:link w:val="af1"/>
    <w:uiPriority w:val="99"/>
    <w:semiHidden/>
    <w:qFormat/>
    <w:locked/>
    <w:rPr>
      <w:rFonts w:ascii="Arial" w:hAnsi="Arial" w:cs="Arial"/>
    </w:rPr>
  </w:style>
  <w:style w:type="character" w:customStyle="1" w:styleId="11">
    <w:name w:val="Текст сноски Знак1"/>
    <w:basedOn w:val="a0"/>
    <w:uiPriority w:val="99"/>
    <w:semiHidden/>
  </w:style>
  <w:style w:type="character" w:customStyle="1" w:styleId="ac">
    <w:name w:val="Текст примечания Знак"/>
    <w:basedOn w:val="a0"/>
    <w:link w:val="ab"/>
    <w:uiPriority w:val="99"/>
    <w:semiHidden/>
    <w:rPr>
      <w:sz w:val="28"/>
      <w:szCs w:val="22"/>
      <w:lang w:eastAsia="en-US"/>
    </w:rPr>
  </w:style>
  <w:style w:type="character" w:customStyle="1" w:styleId="aa">
    <w:name w:val="Текст концевой сноски Знак"/>
    <w:basedOn w:val="a0"/>
    <w:link w:val="a9"/>
    <w:uiPriority w:val="99"/>
    <w:semiHidden/>
    <w:rPr>
      <w:sz w:val="28"/>
      <w:szCs w:val="22"/>
    </w:rPr>
  </w:style>
  <w:style w:type="character" w:customStyle="1" w:styleId="af8">
    <w:name w:val="Красная строка Знак"/>
    <w:basedOn w:val="af6"/>
    <w:link w:val="af7"/>
    <w:uiPriority w:val="99"/>
    <w:rPr>
      <w:rFonts w:ascii="Arial" w:hAnsi="Arial" w:cs="Arial"/>
      <w:sz w:val="28"/>
    </w:rPr>
  </w:style>
  <w:style w:type="character" w:customStyle="1" w:styleId="aff0">
    <w:name w:val="Подзаголовок Знак"/>
    <w:basedOn w:val="a0"/>
    <w:link w:val="aff"/>
    <w:uiPriority w:val="11"/>
    <w:rPr>
      <w:iCs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Arial" w:hAnsi="Arial" w:cs="Arial"/>
    </w:rPr>
  </w:style>
  <w:style w:type="character" w:customStyle="1" w:styleId="34">
    <w:name w:val="Основной текст 3 Знак"/>
    <w:basedOn w:val="a0"/>
    <w:link w:val="33"/>
    <w:uiPriority w:val="99"/>
    <w:semiHidden/>
    <w:rPr>
      <w:sz w:val="16"/>
      <w:szCs w:val="16"/>
      <w:lang w:val="zh-CN" w:eastAsia="zh-CN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qFormat/>
    <w:rPr>
      <w:rFonts w:ascii="Arial" w:hAnsi="Arial" w:cs="Arial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Arial" w:hAnsi="Arial" w:cs="Arial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Pr>
      <w:rFonts w:ascii="Tahoma" w:hAnsi="Tahoma"/>
      <w:sz w:val="28"/>
      <w:szCs w:val="22"/>
      <w:shd w:val="clear" w:color="auto" w:fill="000080"/>
    </w:rPr>
  </w:style>
  <w:style w:type="character" w:customStyle="1" w:styleId="a8">
    <w:name w:val="Текст Знак"/>
    <w:basedOn w:val="a0"/>
    <w:link w:val="a7"/>
    <w:uiPriority w:val="99"/>
    <w:semiHidden/>
    <w:rPr>
      <w:rFonts w:ascii="Arial" w:hAnsi="Arial" w:cs="Arial"/>
      <w:color w:val="000000"/>
    </w:rPr>
  </w:style>
  <w:style w:type="character" w:customStyle="1" w:styleId="ae">
    <w:name w:val="Тема примечания Знак"/>
    <w:basedOn w:val="ac"/>
    <w:link w:val="ad"/>
    <w:uiPriority w:val="99"/>
    <w:semiHidden/>
    <w:rPr>
      <w:b/>
      <w:bCs/>
      <w:sz w:val="28"/>
      <w:szCs w:val="22"/>
      <w:lang w:eastAsia="en-US"/>
    </w:rPr>
  </w:style>
  <w:style w:type="character" w:customStyle="1" w:styleId="aff2">
    <w:name w:val="Без интервала Знак"/>
    <w:link w:val="aff3"/>
    <w:uiPriority w:val="1"/>
    <w:locked/>
    <w:rPr>
      <w:sz w:val="28"/>
    </w:rPr>
  </w:style>
  <w:style w:type="paragraph" w:styleId="aff3">
    <w:name w:val="No Spacing"/>
    <w:basedOn w:val="a"/>
    <w:link w:val="aff2"/>
    <w:uiPriority w:val="1"/>
    <w:qFormat/>
    <w:pPr>
      <w:jc w:val="both"/>
    </w:pPr>
    <w:rPr>
      <w:sz w:val="28"/>
    </w:rPr>
  </w:style>
  <w:style w:type="character" w:customStyle="1" w:styleId="aff4">
    <w:name w:val="Абзац списка Знак"/>
    <w:link w:val="aff5"/>
    <w:uiPriority w:val="34"/>
    <w:locked/>
    <w:rPr>
      <w:rFonts w:ascii="Calibri" w:hAnsi="Calibri" w:cs="Calibri"/>
      <w:sz w:val="22"/>
      <w:szCs w:val="22"/>
      <w:lang w:eastAsia="en-US"/>
    </w:rPr>
  </w:style>
  <w:style w:type="paragraph" w:styleId="aff5">
    <w:name w:val="List Paragraph"/>
    <w:basedOn w:val="a"/>
    <w:link w:val="aff4"/>
    <w:uiPriority w:val="34"/>
    <w:qFormat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Pr>
      <w:i/>
      <w:iCs/>
      <w:sz w:val="28"/>
      <w:szCs w:val="22"/>
    </w:rPr>
  </w:style>
  <w:style w:type="paragraph" w:styleId="aff6">
    <w:name w:val="Intense Quote"/>
    <w:basedOn w:val="a"/>
    <w:next w:val="a"/>
    <w:link w:val="aff7"/>
    <w:uiPriority w:val="30"/>
    <w:qFormat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7">
    <w:name w:val="Выделенная цитата Знак"/>
    <w:basedOn w:val="a0"/>
    <w:link w:val="aff6"/>
    <w:uiPriority w:val="30"/>
    <w:rPr>
      <w:i/>
      <w:iCs/>
      <w:sz w:val="28"/>
      <w:szCs w:val="22"/>
    </w:rPr>
  </w:style>
  <w:style w:type="character" w:customStyle="1" w:styleId="afc">
    <w:name w:val="Название Знак"/>
    <w:basedOn w:val="a0"/>
    <w:link w:val="afb"/>
    <w:uiPriority w:val="99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8">
    <w:name w:val="Основной текст_"/>
    <w:link w:val="12"/>
    <w:qFormat/>
    <w:locked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8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9">
    <w:name w:val="Таб_текст Знак"/>
    <w:link w:val="affa"/>
    <w:locked/>
    <w:rPr>
      <w:sz w:val="24"/>
      <w:szCs w:val="22"/>
    </w:rPr>
  </w:style>
  <w:style w:type="paragraph" w:customStyle="1" w:styleId="affa">
    <w:name w:val="Таб_текст"/>
    <w:basedOn w:val="aff3"/>
    <w:link w:val="aff9"/>
    <w:qFormat/>
    <w:pPr>
      <w:jc w:val="left"/>
    </w:pPr>
    <w:rPr>
      <w:sz w:val="24"/>
      <w:szCs w:val="22"/>
    </w:rPr>
  </w:style>
  <w:style w:type="character" w:customStyle="1" w:styleId="affb">
    <w:name w:val="Таб_заг Знак"/>
    <w:link w:val="affc"/>
    <w:locked/>
    <w:rPr>
      <w:sz w:val="24"/>
      <w:szCs w:val="22"/>
    </w:rPr>
  </w:style>
  <w:style w:type="paragraph" w:customStyle="1" w:styleId="affc">
    <w:name w:val="Таб_заг"/>
    <w:basedOn w:val="aff3"/>
    <w:link w:val="affb"/>
    <w:qFormat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qFormat/>
    <w:locked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qFormat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pPr>
      <w:ind w:firstLine="709"/>
      <w:jc w:val="both"/>
      <w:outlineLvl w:val="7"/>
    </w:pPr>
    <w:rPr>
      <w:b/>
      <w:bCs/>
      <w:color w:val="7F7F7F"/>
    </w:rPr>
  </w:style>
  <w:style w:type="character" w:customStyle="1" w:styleId="14">
    <w:name w:val="Слабое выделение1"/>
    <w:uiPriority w:val="19"/>
    <w:qFormat/>
    <w:rPr>
      <w:i/>
      <w:iCs/>
    </w:rPr>
  </w:style>
  <w:style w:type="character" w:customStyle="1" w:styleId="15">
    <w:name w:val="Сильное выделение1"/>
    <w:uiPriority w:val="21"/>
    <w:qFormat/>
    <w:rPr>
      <w:b/>
      <w:bCs/>
      <w:i/>
      <w:iCs/>
    </w:rPr>
  </w:style>
  <w:style w:type="character" w:customStyle="1" w:styleId="16">
    <w:name w:val="Слабая ссылка1"/>
    <w:uiPriority w:val="31"/>
    <w:qFormat/>
    <w:rPr>
      <w:smallCaps/>
    </w:rPr>
  </w:style>
  <w:style w:type="character" w:customStyle="1" w:styleId="17">
    <w:name w:val="Сильная ссылка1"/>
    <w:uiPriority w:val="32"/>
    <w:qFormat/>
    <w:rPr>
      <w:b/>
      <w:bCs/>
      <w:smallCaps/>
    </w:rPr>
  </w:style>
  <w:style w:type="character" w:customStyle="1" w:styleId="18">
    <w:name w:val="Название книги1"/>
    <w:uiPriority w:val="33"/>
    <w:qFormat/>
    <w:rPr>
      <w:i/>
      <w:iCs/>
      <w:smallCaps/>
      <w:spacing w:val="5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fd">
    <w:name w:val="annotation reference"/>
    <w:basedOn w:val="a0"/>
    <w:uiPriority w:val="99"/>
    <w:semiHidden/>
    <w:unhideWhenUsed/>
    <w:rsid w:val="001B7744"/>
    <w:rPr>
      <w:sz w:val="16"/>
      <w:szCs w:val="16"/>
    </w:rPr>
  </w:style>
  <w:style w:type="paragraph" w:styleId="affe">
    <w:name w:val="Revision"/>
    <w:hidden/>
    <w:uiPriority w:val="99"/>
    <w:semiHidden/>
    <w:rsid w:val="001B7744"/>
  </w:style>
  <w:style w:type="character" w:customStyle="1" w:styleId="0pt">
    <w:name w:val="Основной текст + Интервал 0 pt"/>
    <w:basedOn w:val="a0"/>
    <w:rsid w:val="002D0600"/>
    <w:rPr>
      <w:rFonts w:ascii="Times New Roman" w:eastAsia="Times New Roman" w:hAnsi="Times New Roman" w:cs="Times New Roman"/>
      <w:color w:val="000000"/>
      <w:spacing w:val="-2"/>
      <w:w w:val="100"/>
      <w:position w:val="0"/>
      <w:sz w:val="26"/>
      <w:szCs w:val="26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icay_OI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Правительства-2019.dotx</Template>
  <TotalTime>5</TotalTime>
  <Pages>8</Pages>
  <Words>1521</Words>
  <Characters>12100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Грицай Ольга Ильинична</dc:creator>
  <cp:lastModifiedBy>admin</cp:lastModifiedBy>
  <cp:revision>4</cp:revision>
  <cp:lastPrinted>2021-01-25T07:01:00Z</cp:lastPrinted>
  <dcterms:created xsi:type="dcterms:W3CDTF">2021-01-25T11:48:00Z</dcterms:created>
  <dcterms:modified xsi:type="dcterms:W3CDTF">2021-01-25T11:56:00Z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1049-11.2.0.9937</vt:lpwstr>
  </property>
</Properties>
</file>